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0F3" w:rsidRPr="00AA60F3" w:rsidRDefault="00AA60F3" w:rsidP="00AA60F3">
      <w:pPr>
        <w:bidi/>
        <w:spacing w:after="0"/>
        <w:jc w:val="center"/>
        <w:outlineLvl w:val="0"/>
        <w:rPr>
          <w:rFonts w:ascii="Traditional Arabic" w:eastAsia="SimSun" w:hAnsi="Traditional Arabic" w:cs="Traditional Arabic"/>
          <w:b/>
          <w:bCs/>
          <w:sz w:val="96"/>
          <w:szCs w:val="96"/>
          <w:rtl/>
          <w:lang w:eastAsia="zh-CN" w:bidi="ar-EG"/>
        </w:rPr>
      </w:pPr>
    </w:p>
    <w:p w:rsidR="00AA60F3" w:rsidRPr="00AA60F3" w:rsidRDefault="00AA60F3" w:rsidP="00AA60F3">
      <w:pPr>
        <w:bidi/>
        <w:spacing w:after="0"/>
        <w:jc w:val="center"/>
        <w:outlineLvl w:val="0"/>
        <w:rPr>
          <w:rFonts w:ascii="Traditional Arabic" w:eastAsia="SimSun" w:hAnsi="Traditional Arabic" w:cs="Traditional Arabic"/>
          <w:b/>
          <w:bCs/>
          <w:sz w:val="144"/>
          <w:szCs w:val="144"/>
          <w:rtl/>
          <w:lang w:eastAsia="zh-CN" w:bidi="ar-EG"/>
        </w:rPr>
      </w:pPr>
      <w:r w:rsidRPr="00AA60F3">
        <w:rPr>
          <w:rFonts w:ascii="Traditional Arabic" w:eastAsia="SimSun" w:hAnsi="Traditional Arabic" w:cs="Traditional Arabic" w:hint="cs"/>
          <w:b/>
          <w:bCs/>
          <w:sz w:val="144"/>
          <w:szCs w:val="144"/>
          <w:rtl/>
          <w:lang w:eastAsia="zh-CN" w:bidi="ar-EG"/>
        </w:rPr>
        <w:t>أدعية</w:t>
      </w:r>
      <w:r w:rsidRPr="00AA60F3">
        <w:rPr>
          <w:rFonts w:ascii="Traditional Arabic" w:eastAsia="SimSun" w:hAnsi="Traditional Arabic" w:cs="Traditional Arabic"/>
          <w:b/>
          <w:bCs/>
          <w:sz w:val="144"/>
          <w:szCs w:val="144"/>
          <w:rtl/>
          <w:lang w:eastAsia="zh-CN" w:bidi="ar-EG"/>
        </w:rPr>
        <w:t xml:space="preserve"> العمـرة</w:t>
      </w:r>
      <w:r w:rsidR="00F633A2">
        <w:rPr>
          <w:rFonts w:ascii="Traditional Arabic" w:eastAsia="SimSun" w:hAnsi="Traditional Arabic" w:cs="Traditional Arabic" w:hint="cs"/>
          <w:b/>
          <w:bCs/>
          <w:sz w:val="144"/>
          <w:szCs w:val="144"/>
          <w:rtl/>
          <w:lang w:eastAsia="zh-CN" w:bidi="ar-EG"/>
        </w:rPr>
        <w:t xml:space="preserve"> والحج</w:t>
      </w:r>
      <w:bookmarkStart w:id="0" w:name="_GoBack"/>
      <w:bookmarkEnd w:id="0"/>
    </w:p>
    <w:p w:rsidR="00AA60F3" w:rsidRPr="00AA60F3" w:rsidRDefault="00AA60F3" w:rsidP="00AA60F3">
      <w:pPr>
        <w:bidi/>
        <w:spacing w:after="0"/>
        <w:jc w:val="center"/>
        <w:outlineLvl w:val="0"/>
        <w:rPr>
          <w:rFonts w:ascii="Traditional Arabic" w:eastAsia="SimSun" w:hAnsi="Traditional Arabic" w:cs="Traditional Arabic"/>
          <w:b/>
          <w:bCs/>
          <w:sz w:val="96"/>
          <w:szCs w:val="96"/>
          <w:rtl/>
          <w:lang w:eastAsia="zh-CN" w:bidi="ar-EG"/>
        </w:rPr>
      </w:pPr>
    </w:p>
    <w:p w:rsidR="00AA60F3" w:rsidRPr="00AA60F3" w:rsidRDefault="00AA60F3" w:rsidP="00AA60F3">
      <w:pPr>
        <w:bidi/>
        <w:spacing w:after="0"/>
        <w:jc w:val="center"/>
        <w:outlineLvl w:val="0"/>
        <w:rPr>
          <w:rFonts w:ascii="Traditional Arabic" w:eastAsia="SimSun" w:hAnsi="Traditional Arabic" w:cs="Traditional Arabic"/>
          <w:b/>
          <w:bCs/>
          <w:sz w:val="96"/>
          <w:szCs w:val="96"/>
          <w:rtl/>
          <w:lang w:eastAsia="zh-CN" w:bidi="ar-EG"/>
        </w:rPr>
      </w:pPr>
      <w:r w:rsidRPr="00AA60F3">
        <w:rPr>
          <w:rFonts w:ascii="Traditional Arabic" w:eastAsia="SimSun" w:hAnsi="Traditional Arabic" w:cs="Traditional Arabic" w:hint="cs"/>
          <w:b/>
          <w:bCs/>
          <w:sz w:val="96"/>
          <w:szCs w:val="96"/>
          <w:rtl/>
          <w:lang w:eastAsia="zh-CN" w:bidi="ar-EG"/>
        </w:rPr>
        <w:t>تأليف/</w:t>
      </w:r>
      <w:r w:rsidRPr="00AA60F3">
        <w:rPr>
          <w:rFonts w:ascii="Traditional Arabic" w:hAnsi="Traditional Arabic" w:cs="Traditional Arabic"/>
          <w:b/>
          <w:bCs/>
          <w:sz w:val="96"/>
          <w:szCs w:val="96"/>
          <w:rtl/>
          <w:lang w:bidi="ar-EG"/>
        </w:rPr>
        <w:t xml:space="preserve"> </w:t>
      </w:r>
      <w:r w:rsidRPr="00AA60F3">
        <w:rPr>
          <w:rFonts w:ascii="Traditional Arabic" w:eastAsia="SimSun" w:hAnsi="Traditional Arabic" w:cs="Traditional Arabic"/>
          <w:b/>
          <w:bCs/>
          <w:sz w:val="96"/>
          <w:szCs w:val="96"/>
          <w:rtl/>
          <w:lang w:eastAsia="zh-CN" w:bidi="ar-EG"/>
        </w:rPr>
        <w:t>فَضِيلَةِ الشَّيْخِ</w:t>
      </w:r>
    </w:p>
    <w:p w:rsidR="00AA60F3" w:rsidRPr="00AA60F3" w:rsidRDefault="00AA60F3" w:rsidP="00AA60F3">
      <w:pPr>
        <w:bidi/>
        <w:spacing w:after="0"/>
        <w:jc w:val="center"/>
        <w:outlineLvl w:val="0"/>
        <w:rPr>
          <w:rFonts w:ascii="Traditional Arabic" w:eastAsia="SimSun" w:hAnsi="Traditional Arabic" w:cs="Traditional Arabic"/>
          <w:b/>
          <w:bCs/>
          <w:sz w:val="96"/>
          <w:szCs w:val="96"/>
          <w:lang w:eastAsia="zh-CN" w:bidi="ar-EG"/>
        </w:rPr>
      </w:pPr>
      <w:r w:rsidRPr="00AA60F3">
        <w:rPr>
          <w:rFonts w:ascii="Traditional Arabic" w:eastAsia="SimSun" w:hAnsi="Traditional Arabic" w:cs="Traditional Arabic"/>
          <w:b/>
          <w:bCs/>
          <w:sz w:val="96"/>
          <w:szCs w:val="96"/>
          <w:rtl/>
          <w:lang w:eastAsia="zh-CN" w:bidi="ar-EG"/>
        </w:rPr>
        <w:t>أَبِي عَبْدِ اللَّهِ صَلَاحٍ بْنِ مُحَمَّدٍ غَانِمٍ</w:t>
      </w:r>
    </w:p>
    <w:p w:rsidR="00AA60F3" w:rsidRPr="00AA60F3" w:rsidRDefault="00AA60F3" w:rsidP="00AA60F3">
      <w:pPr>
        <w:bidi/>
        <w:spacing w:after="0"/>
        <w:jc w:val="center"/>
        <w:outlineLvl w:val="0"/>
        <w:rPr>
          <w:rFonts w:ascii="Traditional Arabic" w:eastAsia="SimSun" w:hAnsi="Traditional Arabic" w:cs="Traditional Arabic"/>
          <w:b/>
          <w:bCs/>
          <w:sz w:val="96"/>
          <w:szCs w:val="96"/>
          <w:lang w:eastAsia="zh-CN" w:bidi="ar-EG"/>
        </w:rPr>
      </w:pPr>
      <w:r w:rsidRPr="00AA60F3">
        <w:rPr>
          <w:rFonts w:ascii="Traditional Arabic" w:eastAsia="SimSun" w:hAnsi="Traditional Arabic" w:cs="Traditional Arabic" w:hint="cs"/>
          <w:b/>
          <w:bCs/>
          <w:sz w:val="96"/>
          <w:szCs w:val="96"/>
          <w:rtl/>
          <w:lang w:eastAsia="zh-CN" w:bidi="ar-EG"/>
        </w:rPr>
        <w:t>(</w:t>
      </w:r>
      <w:r w:rsidRPr="00AA60F3">
        <w:rPr>
          <w:rFonts w:ascii="Traditional Arabic" w:eastAsia="SimSun" w:hAnsi="Traditional Arabic" w:cs="Traditional Arabic"/>
          <w:b/>
          <w:bCs/>
          <w:sz w:val="96"/>
          <w:szCs w:val="96"/>
          <w:rtl/>
          <w:lang w:eastAsia="zh-CN" w:bidi="ar-EG"/>
        </w:rPr>
        <w:t>رحمه</w:t>
      </w:r>
      <w:r w:rsidRPr="00AA60F3">
        <w:rPr>
          <w:rFonts w:ascii="Traditional Arabic" w:eastAsia="SimSun" w:hAnsi="Traditional Arabic" w:cs="Traditional Arabic" w:hint="cs"/>
          <w:b/>
          <w:bCs/>
          <w:sz w:val="96"/>
          <w:szCs w:val="96"/>
          <w:rtl/>
          <w:lang w:eastAsia="zh-CN" w:bidi="ar-EG"/>
        </w:rPr>
        <w:t xml:space="preserve"> </w:t>
      </w:r>
      <w:r w:rsidRPr="00AA60F3">
        <w:rPr>
          <w:rFonts w:ascii="Traditional Arabic" w:eastAsia="SimSun" w:hAnsi="Traditional Arabic" w:cs="Traditional Arabic"/>
          <w:b/>
          <w:bCs/>
          <w:sz w:val="96"/>
          <w:szCs w:val="96"/>
          <w:rtl/>
          <w:lang w:eastAsia="zh-CN" w:bidi="ar-EG"/>
        </w:rPr>
        <w:t>الله</w:t>
      </w:r>
      <w:r w:rsidRPr="00AA60F3">
        <w:rPr>
          <w:rFonts w:ascii="Traditional Arabic" w:eastAsia="SimSun" w:hAnsi="Traditional Arabic" w:cs="Traditional Arabic" w:hint="cs"/>
          <w:b/>
          <w:bCs/>
          <w:sz w:val="96"/>
          <w:szCs w:val="96"/>
          <w:rtl/>
          <w:lang w:eastAsia="zh-CN" w:bidi="ar-EG"/>
        </w:rPr>
        <w:t>)</w:t>
      </w:r>
    </w:p>
    <w:p w:rsidR="00AA60F3" w:rsidRPr="00AA60F3" w:rsidRDefault="00AA60F3" w:rsidP="00AA60F3">
      <w:pPr>
        <w:bidi/>
        <w:spacing w:after="0"/>
        <w:jc w:val="center"/>
        <w:rPr>
          <w:rFonts w:ascii="Traditional Arabic" w:eastAsia="SimSun" w:hAnsi="Traditional Arabic" w:cs="Traditional Arabic"/>
          <w:b/>
          <w:bCs/>
          <w:color w:val="FF0000"/>
          <w:sz w:val="56"/>
          <w:szCs w:val="56"/>
          <w:rtl/>
          <w:lang w:eastAsia="zh-CN" w:bidi="ar-EG"/>
        </w:rPr>
      </w:pPr>
    </w:p>
    <w:p w:rsidR="00AA60F3" w:rsidRPr="00AA60F3" w:rsidRDefault="00AA60F3" w:rsidP="00AA60F3">
      <w:pPr>
        <w:bidi/>
        <w:spacing w:after="0"/>
        <w:jc w:val="center"/>
        <w:rPr>
          <w:rFonts w:ascii="Traditional Arabic" w:eastAsia="SimSun" w:hAnsi="Traditional Arabic" w:cs="Traditional Arabic"/>
          <w:b/>
          <w:bCs/>
          <w:color w:val="FF0000"/>
          <w:sz w:val="56"/>
          <w:szCs w:val="56"/>
          <w:rtl/>
          <w:lang w:eastAsia="zh-CN" w:bidi="ar-EG"/>
        </w:rPr>
      </w:pPr>
    </w:p>
    <w:p w:rsidR="00AA60F3" w:rsidRPr="00AA60F3" w:rsidRDefault="00AA60F3" w:rsidP="00AA60F3">
      <w:pPr>
        <w:bidi/>
        <w:spacing w:after="0"/>
        <w:rPr>
          <w:rFonts w:ascii="Traditional Arabic" w:eastAsia="SimSun" w:hAnsi="Traditional Arabic" w:cs="Traditional Arabic"/>
          <w:b/>
          <w:bCs/>
          <w:color w:val="FF0000"/>
          <w:sz w:val="56"/>
          <w:szCs w:val="56"/>
          <w:rtl/>
          <w:lang w:eastAsia="zh-CN" w:bidi="ar-EG"/>
        </w:rPr>
      </w:pPr>
    </w:p>
    <w:p w:rsidR="00AA60F3" w:rsidRPr="00AA60F3" w:rsidRDefault="00AA60F3" w:rsidP="00AA60F3">
      <w:pPr>
        <w:bidi/>
        <w:spacing w:after="0"/>
        <w:jc w:val="center"/>
        <w:rPr>
          <w:rFonts w:ascii="Traditional Arabic" w:eastAsia="SimSun" w:hAnsi="Traditional Arabic" w:cs="Traditional Arabic"/>
          <w:b/>
          <w:bCs/>
          <w:color w:val="FF0000"/>
          <w:sz w:val="56"/>
          <w:szCs w:val="56"/>
          <w:rtl/>
          <w:lang w:eastAsia="zh-CN" w:bidi="ar-EG"/>
        </w:rPr>
      </w:pPr>
      <w:r w:rsidRPr="00AA60F3">
        <w:rPr>
          <w:rFonts w:ascii="Traditional Arabic" w:eastAsia="SimSun" w:hAnsi="Traditional Arabic" w:cs="Traditional Arabic" w:hint="cs"/>
          <w:b/>
          <w:bCs/>
          <w:color w:val="FF0000"/>
          <w:sz w:val="56"/>
          <w:szCs w:val="56"/>
          <w:rtl/>
          <w:lang w:eastAsia="zh-CN" w:bidi="ar-EG"/>
        </w:rPr>
        <w:lastRenderedPageBreak/>
        <w:t>أدعية</w:t>
      </w:r>
      <w:r w:rsidRPr="00AA60F3">
        <w:rPr>
          <w:rFonts w:ascii="Traditional Arabic" w:eastAsia="SimSun" w:hAnsi="Traditional Arabic" w:cs="Traditional Arabic"/>
          <w:b/>
          <w:bCs/>
          <w:color w:val="FF0000"/>
          <w:sz w:val="56"/>
          <w:szCs w:val="56"/>
          <w:rtl/>
          <w:lang w:eastAsia="zh-CN" w:bidi="ar-EG"/>
        </w:rPr>
        <w:t xml:space="preserve"> العمرة</w:t>
      </w:r>
    </w:p>
    <w:p w:rsidR="00AA60F3" w:rsidRPr="00AA60F3" w:rsidRDefault="00AA60F3" w:rsidP="00AA60F3">
      <w:pPr>
        <w:bidi/>
        <w:spacing w:after="0"/>
        <w:ind w:firstLine="72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color w:val="FF0000"/>
          <w:sz w:val="56"/>
          <w:szCs w:val="56"/>
          <w:lang w:eastAsia="zh-CN" w:bidi="ar-EG"/>
        </w:rPr>
        <w:t>1</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يودع أهله قائلا</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 xml:space="preserve"> لهم:</w:t>
      </w:r>
    </w:p>
    <w:p w:rsidR="00AA60F3" w:rsidRPr="00AA60F3" w:rsidRDefault="00AA60F3" w:rsidP="00AA60F3">
      <w:pPr>
        <w:bidi/>
        <w:spacing w:after="0"/>
        <w:ind w:firstLine="72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b/>
          <w:bCs/>
          <w:color w:val="FF0000"/>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«أستودِعُكَ اللَّهَ الَّذي لا تضيعُ ودائعُهُ». </w:t>
      </w:r>
    </w:p>
    <w:p w:rsidR="00AA60F3" w:rsidRPr="00AA60F3" w:rsidRDefault="00AA60F3" w:rsidP="00AA60F3">
      <w:pPr>
        <w:bidi/>
        <w:spacing w:after="0"/>
        <w:ind w:firstLine="72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 xml:space="preserve">  ويقولون له: «أستودِعُ اللَّهَ دينَكُم وأمانتَكُم وخواتيمَ أعمالِكُم»</w:t>
      </w:r>
      <w:r w:rsidRPr="00AA60F3">
        <w:rPr>
          <w:rFonts w:ascii="Traditional Arabic" w:eastAsia="SimSun" w:hAnsi="Traditional Arabic" w:cs="Traditional Arabic" w:hint="cs"/>
          <w:b/>
          <w:bCs/>
          <w:sz w:val="56"/>
          <w:szCs w:val="56"/>
          <w:rtl/>
          <w:lang w:eastAsia="zh-CN" w:bidi="ar-EG"/>
        </w:rPr>
        <w:t>.</w:t>
      </w:r>
    </w:p>
    <w:p w:rsidR="00AA60F3" w:rsidRPr="00AA60F3" w:rsidRDefault="00AA60F3" w:rsidP="00AA60F3">
      <w:pPr>
        <w:bidi/>
        <w:spacing w:after="0"/>
        <w:ind w:firstLine="72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color w:val="FF0000"/>
          <w:sz w:val="56"/>
          <w:szCs w:val="56"/>
          <w:lang w:eastAsia="zh-CN" w:bidi="ar-EG"/>
        </w:rPr>
        <w:t>2</w:t>
      </w:r>
      <w:r w:rsidRPr="00AA60F3">
        <w:rPr>
          <w:rFonts w:ascii="Traditional Arabic" w:eastAsia="SimSun" w:hAnsi="Traditional Arabic" w:cs="Traditional Arabic"/>
          <w:b/>
          <w:bCs/>
          <w:color w:val="FF0000"/>
          <w:sz w:val="56"/>
          <w:szCs w:val="56"/>
          <w:rtl/>
          <w:lang w:eastAsia="zh-CN" w:bidi="ar-EG"/>
        </w:rPr>
        <w:t xml:space="preserve"> </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ثم يخرج من بيته قائلا</w:t>
      </w:r>
      <w:r w:rsidRPr="00AA60F3">
        <w:rPr>
          <w:rFonts w:ascii="Traditional Arabic" w:eastAsia="SimSun" w:hAnsi="Traditional Arabic" w:cs="Traditional Arabic" w:hint="cs"/>
          <w:b/>
          <w:bCs/>
          <w:color w:val="FF0000"/>
          <w:sz w:val="56"/>
          <w:szCs w:val="56"/>
          <w:rtl/>
          <w:lang w:eastAsia="zh-CN" w:bidi="ar-EG"/>
        </w:rPr>
        <w:t>ً</w:t>
      </w:r>
    </w:p>
    <w:p w:rsidR="00AA60F3" w:rsidRPr="00AA60F3" w:rsidRDefault="00AA60F3" w:rsidP="00AA60F3">
      <w:pPr>
        <w:bidi/>
        <w:spacing w:after="0"/>
        <w:ind w:firstLine="72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 بِسمِ اللَّهِ ، توَكَّلتُ علَى اللَّهِ ، لا حَولَ ولا قوَّةَ إلَّا باللَّهِ ، اللَّهمَّ إنِّي أعوذُ بِكَ أن أَضلَّ أو أُضَلَّ ، أو أَزِلَّ أو أُزَلَّ ، أو أَظلِمَ أو أُظلَمَ ،</w:t>
      </w:r>
      <w:r w:rsidRPr="00AA60F3">
        <w:rPr>
          <w:rFonts w:ascii="Traditional Arabic" w:eastAsia="SimSun" w:hAnsi="Traditional Arabic" w:cs="Traditional Arabic" w:hint="cs"/>
          <w:b/>
          <w:bCs/>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 أو أَجهَلَ أو يُجهَلَ عليَّ ». </w:t>
      </w: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color w:val="FF0000"/>
          <w:sz w:val="56"/>
          <w:szCs w:val="56"/>
          <w:rtl/>
          <w:lang w:eastAsia="zh-CN" w:bidi="ar-EG"/>
        </w:rPr>
        <w:tab/>
      </w:r>
      <w:r w:rsidRPr="00AA60F3">
        <w:rPr>
          <w:rFonts w:ascii="Traditional Arabic" w:eastAsia="SimSun" w:hAnsi="Traditional Arabic" w:cs="Traditional Arabic"/>
          <w:b/>
          <w:bCs/>
          <w:color w:val="FF0000"/>
          <w:sz w:val="56"/>
          <w:szCs w:val="56"/>
          <w:lang w:eastAsia="zh-CN" w:bidi="ar-EG"/>
        </w:rPr>
        <w:t xml:space="preserve">  3</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ثم يركب دابته</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 xml:space="preserve"> فيقول</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w:t>
      </w:r>
      <w:r w:rsidRPr="00AA60F3">
        <w:rPr>
          <w:rFonts w:ascii="Times New Roman" w:eastAsia="SimSun" w:hAnsi="Times New Roman" w:cs="Times New Roman"/>
          <w:b/>
          <w:bCs/>
          <w:sz w:val="24"/>
          <w:szCs w:val="24"/>
          <w:rtl/>
          <w:lang w:eastAsia="zh-CN"/>
        </w:rPr>
        <w:t xml:space="preserve"> </w:t>
      </w:r>
      <w:r w:rsidRPr="00AA60F3">
        <w:rPr>
          <w:rFonts w:ascii="Traditional Arabic" w:eastAsia="SimSun" w:hAnsi="Traditional Arabic" w:cs="Traditional Arabic"/>
          <w:b/>
          <w:bCs/>
          <w:sz w:val="56"/>
          <w:szCs w:val="56"/>
          <w:rtl/>
          <w:lang w:eastAsia="zh-CN" w:bidi="ar-EG"/>
        </w:rPr>
        <w:t xml:space="preserve">سبحان الذي سخَّر لنا هذا وما كنا له مُقرِنين وإنا إلى ربِّنا لَمُنقَلِبونَ </w:t>
      </w: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ab/>
      </w:r>
      <w:r w:rsidRPr="00AA60F3">
        <w:rPr>
          <w:rFonts w:ascii="Traditional Arabic" w:eastAsia="SimSun" w:hAnsi="Traditional Arabic" w:cs="Traditional Arabic"/>
          <w:b/>
          <w:bCs/>
          <w:sz w:val="56"/>
          <w:szCs w:val="56"/>
          <w:lang w:eastAsia="zh-CN" w:bidi="ar-EG"/>
        </w:rPr>
        <w:t xml:space="preserve">   </w:t>
      </w:r>
      <w:r w:rsidRPr="00AA60F3">
        <w:rPr>
          <w:rFonts w:ascii="Traditional Arabic" w:eastAsia="SimSun" w:hAnsi="Traditional Arabic" w:cs="Traditional Arabic"/>
          <w:b/>
          <w:bCs/>
          <w:color w:val="FF0000"/>
          <w:sz w:val="56"/>
          <w:szCs w:val="56"/>
          <w:lang w:eastAsia="zh-CN" w:bidi="ar-EG"/>
        </w:rPr>
        <w:t>4</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فإذا نزل منزلاً قال</w:t>
      </w:r>
    </w:p>
    <w:p w:rsidR="00AA60F3" w:rsidRPr="00AA60F3" w:rsidRDefault="00AA60F3" w:rsidP="00AA60F3">
      <w:pPr>
        <w:bidi/>
        <w:spacing w:after="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b/>
          <w:bCs/>
          <w:sz w:val="56"/>
          <w:szCs w:val="56"/>
          <w:rtl/>
          <w:lang w:eastAsia="zh-CN" w:bidi="ar-EG"/>
        </w:rPr>
        <w:t>سبحان الله</w:t>
      </w: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color w:val="FF0000"/>
          <w:sz w:val="56"/>
          <w:szCs w:val="56"/>
          <w:rtl/>
          <w:lang w:eastAsia="zh-CN" w:bidi="ar-EG"/>
        </w:rPr>
        <w:lastRenderedPageBreak/>
        <w:t xml:space="preserve"> </w:t>
      </w:r>
      <w:r w:rsidRPr="00AA60F3">
        <w:rPr>
          <w:rFonts w:ascii="Traditional Arabic" w:eastAsia="SimSun" w:hAnsi="Traditional Arabic" w:cs="Traditional Arabic"/>
          <w:b/>
          <w:bCs/>
          <w:color w:val="FF0000"/>
          <w:sz w:val="56"/>
          <w:szCs w:val="56"/>
          <w:lang w:eastAsia="zh-CN" w:bidi="ar-EG"/>
        </w:rPr>
        <w:t xml:space="preserve"> 5</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فإذا صعدت الدابة مرتفع</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ا قال</w:t>
      </w:r>
    </w:p>
    <w:p w:rsidR="00AA60F3" w:rsidRPr="00AA60F3" w:rsidRDefault="00AA60F3" w:rsidP="00AA60F3">
      <w:pPr>
        <w:bidi/>
        <w:spacing w:after="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b/>
          <w:bCs/>
          <w:sz w:val="56"/>
          <w:szCs w:val="56"/>
          <w:rtl/>
          <w:lang w:eastAsia="zh-CN" w:bidi="ar-EG"/>
        </w:rPr>
        <w:t xml:space="preserve">الله أكبر </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color w:val="FF0000"/>
          <w:sz w:val="56"/>
          <w:szCs w:val="56"/>
          <w:rtl/>
          <w:lang w:eastAsia="zh-CN" w:bidi="ar-EG"/>
        </w:rPr>
        <w:tab/>
      </w:r>
      <w:r w:rsidRPr="00AA60F3">
        <w:rPr>
          <w:rFonts w:ascii="Traditional Arabic" w:eastAsia="SimSun" w:hAnsi="Traditional Arabic" w:cs="Traditional Arabic"/>
          <w:b/>
          <w:bCs/>
          <w:color w:val="FF0000"/>
          <w:sz w:val="56"/>
          <w:szCs w:val="56"/>
          <w:lang w:eastAsia="zh-CN" w:bidi="ar-EG"/>
        </w:rPr>
        <w:t xml:space="preserve">  6 </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فإذا رأى مشارف البلدة التى سينزل فيها فإنه يقول</w:t>
      </w:r>
      <w:proofErr w:type="gramStart"/>
      <w:r w:rsidRPr="00AA60F3">
        <w:rPr>
          <w:rFonts w:ascii="Traditional Arabic" w:eastAsia="SimSun" w:hAnsi="Traditional Arabic" w:cs="Traditional Arabic"/>
          <w:b/>
          <w:bCs/>
          <w:color w:val="FF0000"/>
          <w:sz w:val="56"/>
          <w:szCs w:val="56"/>
          <w:rtl/>
          <w:lang w:eastAsia="zh-CN" w:bidi="ar-EG"/>
        </w:rPr>
        <w:t>:«</w:t>
      </w:r>
      <w:proofErr w:type="gramEnd"/>
      <w:r w:rsidRPr="00AA60F3">
        <w:rPr>
          <w:rFonts w:ascii="Traditional Arabic" w:eastAsia="SimSun" w:hAnsi="Traditional Arabic" w:cs="Traditional Arabic"/>
          <w:b/>
          <w:bCs/>
          <w:color w:val="FF0000"/>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اللَّهمَّ ربَّ السَّماواتِ السَّبعِ وما أظلَلنَ ، وربَّ الأرضينَ وما أقلَلنَ، وربَّ الشَّياطينِ وما أضلَلنَ ، وربَّ الرِّياحِ وما ذَرَينَ، فإنَّا نسألُكَ خيرَ هذِهِ القريةِ، وخيرَ أَهْلِها، ونعوذُ بِكَ من شرِّها وشرِّ أَهْلِها وشرِّ ما فيها ». </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color w:val="FF0000"/>
          <w:sz w:val="56"/>
          <w:szCs w:val="56"/>
          <w:lang w:eastAsia="zh-CN" w:bidi="ar-EG"/>
        </w:rPr>
        <w:t xml:space="preserve">  7</w:t>
      </w:r>
      <w:r w:rsidRPr="00AA60F3">
        <w:rPr>
          <w:rFonts w:ascii="Traditional Arabic" w:eastAsia="SimSun" w:hAnsi="Traditional Arabic" w:cs="Traditional Arabic" w:hint="cs"/>
          <w:b/>
          <w:bCs/>
          <w:color w:val="FF0000"/>
          <w:sz w:val="56"/>
          <w:szCs w:val="56"/>
          <w:rtl/>
          <w:lang w:eastAsia="zh-CN" w:bidi="ar-EG"/>
        </w:rPr>
        <w:t xml:space="preserve">/ ثم </w:t>
      </w:r>
      <w:r w:rsidRPr="00AA60F3">
        <w:rPr>
          <w:rFonts w:ascii="Traditional Arabic" w:eastAsia="SimSun" w:hAnsi="Traditional Arabic" w:cs="Traditional Arabic"/>
          <w:b/>
          <w:bCs/>
          <w:color w:val="FF0000"/>
          <w:sz w:val="56"/>
          <w:szCs w:val="56"/>
          <w:rtl/>
          <w:lang w:eastAsia="zh-CN" w:bidi="ar-EG"/>
        </w:rPr>
        <w:t>عند المرور بالميقات ي</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 xml:space="preserve">هل المعتمر </w:t>
      </w:r>
      <w:proofErr w:type="gramStart"/>
      <w:r w:rsidRPr="00AA60F3">
        <w:rPr>
          <w:rFonts w:ascii="Traditional Arabic" w:eastAsia="SimSun" w:hAnsi="Traditional Arabic" w:cs="Traditional Arabic"/>
          <w:b/>
          <w:bCs/>
          <w:color w:val="FF0000"/>
          <w:sz w:val="56"/>
          <w:szCs w:val="56"/>
          <w:rtl/>
          <w:lang w:eastAsia="zh-CN" w:bidi="ar-EG"/>
        </w:rPr>
        <w:t xml:space="preserve">بقوله </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w:t>
      </w:r>
      <w:proofErr w:type="gramEnd"/>
      <w:r w:rsidRPr="00AA60F3">
        <w:rPr>
          <w:rFonts w:ascii="Traditional Arabic" w:eastAsia="SimSun" w:hAnsi="Traditional Arabic" w:cs="Traditional Arabic"/>
          <w:b/>
          <w:bCs/>
          <w:sz w:val="56"/>
          <w:szCs w:val="56"/>
          <w:rtl/>
          <w:lang w:eastAsia="zh-CN" w:bidi="ar-EG"/>
        </w:rPr>
        <w:t xml:space="preserve"> لبَّيْك ب</w:t>
      </w:r>
      <w:r w:rsidRPr="00AA60F3">
        <w:rPr>
          <w:rFonts w:ascii="Traditional Arabic" w:eastAsia="SimSun" w:hAnsi="Traditional Arabic" w:cs="Traditional Arabic" w:hint="cs"/>
          <w:b/>
          <w:bCs/>
          <w:sz w:val="56"/>
          <w:szCs w:val="56"/>
          <w:rtl/>
          <w:lang w:eastAsia="zh-CN" w:bidi="ar-EG"/>
        </w:rPr>
        <w:t>عمّر</w:t>
      </w:r>
      <w:r w:rsidRPr="00AA60F3">
        <w:rPr>
          <w:rFonts w:ascii="Traditional Arabic" w:eastAsia="SimSun" w:hAnsi="Traditional Arabic" w:cs="Traditional Arabic"/>
          <w:b/>
          <w:bCs/>
          <w:sz w:val="56"/>
          <w:szCs w:val="56"/>
          <w:rtl/>
          <w:lang w:eastAsia="zh-CN" w:bidi="ar-EG"/>
        </w:rPr>
        <w:t>ة</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 xml:space="preserve"> لا سُمعةَ فيها ولا رياءَ ». </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ab/>
      </w:r>
      <w:r w:rsidRPr="00AA60F3">
        <w:rPr>
          <w:rFonts w:ascii="Traditional Arabic" w:eastAsia="SimSun" w:hAnsi="Traditional Arabic" w:cs="Traditional Arabic"/>
          <w:b/>
          <w:bCs/>
          <w:sz w:val="56"/>
          <w:szCs w:val="56"/>
          <w:lang w:eastAsia="zh-CN" w:bidi="ar-EG"/>
        </w:rPr>
        <w:t xml:space="preserve">  </w:t>
      </w:r>
      <w:r w:rsidRPr="00AA60F3">
        <w:rPr>
          <w:rFonts w:ascii="Traditional Arabic" w:eastAsia="SimSun" w:hAnsi="Traditional Arabic" w:cs="Traditional Arabic"/>
          <w:b/>
          <w:bCs/>
          <w:color w:val="FF0000"/>
          <w:sz w:val="56"/>
          <w:szCs w:val="56"/>
          <w:lang w:eastAsia="zh-CN" w:bidi="ar-EG"/>
        </w:rPr>
        <w:t xml:space="preserve">8 </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فإذا خشى أن يتعرض لمنع من العمرة لعارض يعرض له فله أن يقول</w:t>
      </w:r>
      <w:proofErr w:type="gramStart"/>
      <w:r w:rsidRPr="00AA60F3">
        <w:rPr>
          <w:rFonts w:ascii="Traditional Arabic" w:eastAsia="SimSun" w:hAnsi="Traditional Arabic" w:cs="Traditional Arabic"/>
          <w:b/>
          <w:bCs/>
          <w:color w:val="FF0000"/>
          <w:sz w:val="56"/>
          <w:szCs w:val="56"/>
          <w:rtl/>
          <w:lang w:eastAsia="zh-CN" w:bidi="ar-EG"/>
        </w:rPr>
        <w:t>:«</w:t>
      </w:r>
      <w:proofErr w:type="gramEnd"/>
      <w:r w:rsidRPr="00AA60F3">
        <w:rPr>
          <w:rFonts w:ascii="Traditional Arabic" w:eastAsia="SimSun" w:hAnsi="Traditional Arabic" w:cs="Traditional Arabic"/>
          <w:b/>
          <w:bCs/>
          <w:color w:val="FF0000"/>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فإن حبسنى حابس مَحلِّي حيثُ حَبسْتَني» </w:t>
      </w:r>
      <w:r w:rsidRPr="00AA60F3">
        <w:rPr>
          <w:rFonts w:ascii="Traditional Arabic" w:eastAsia="SimSun" w:hAnsi="Traditional Arabic" w:cs="Traditional Arabic" w:hint="cs"/>
          <w:b/>
          <w:bCs/>
          <w:sz w:val="56"/>
          <w:szCs w:val="56"/>
          <w:rtl/>
          <w:lang w:eastAsia="zh-CN" w:bidi="ar-EG"/>
        </w:rPr>
        <w:t>.</w:t>
      </w:r>
    </w:p>
    <w:p w:rsidR="00AA60F3" w:rsidRPr="00AA60F3" w:rsidRDefault="00AA60F3" w:rsidP="00AA60F3">
      <w:pPr>
        <w:bidi/>
        <w:spacing w:after="0"/>
        <w:outlineLvl w:val="0"/>
        <w:rPr>
          <w:rFonts w:ascii="Traditional Arabic" w:eastAsia="SimSun" w:hAnsi="Traditional Arabic" w:cs="Traditional Arabic"/>
          <w:b/>
          <w:bCs/>
          <w:sz w:val="48"/>
          <w:szCs w:val="48"/>
          <w:rtl/>
          <w:lang w:eastAsia="zh-CN" w:bidi="ar-EG"/>
        </w:rPr>
      </w:pPr>
      <w:r w:rsidRPr="00AA60F3">
        <w:rPr>
          <w:rFonts w:ascii="Traditional Arabic" w:eastAsia="SimSun" w:hAnsi="Traditional Arabic" w:cs="Traditional Arabic"/>
          <w:b/>
          <w:bCs/>
          <w:color w:val="FF0000"/>
          <w:sz w:val="48"/>
          <w:szCs w:val="48"/>
          <w:lang w:eastAsia="zh-CN" w:bidi="ar-EG"/>
        </w:rPr>
        <w:t xml:space="preserve">  9</w:t>
      </w:r>
      <w:r w:rsidRPr="00AA60F3">
        <w:rPr>
          <w:rFonts w:ascii="Traditional Arabic" w:eastAsia="SimSun" w:hAnsi="Traditional Arabic" w:cs="Traditional Arabic" w:hint="cs"/>
          <w:b/>
          <w:bCs/>
          <w:color w:val="FF0000"/>
          <w:sz w:val="48"/>
          <w:szCs w:val="48"/>
          <w:rtl/>
          <w:lang w:eastAsia="zh-CN" w:bidi="ar-EG"/>
        </w:rPr>
        <w:t xml:space="preserve">/ </w:t>
      </w:r>
      <w:r w:rsidRPr="00AA60F3">
        <w:rPr>
          <w:rFonts w:ascii="Traditional Arabic" w:eastAsia="SimSun" w:hAnsi="Traditional Arabic" w:cs="Traditional Arabic"/>
          <w:b/>
          <w:bCs/>
          <w:color w:val="FF0000"/>
          <w:sz w:val="48"/>
          <w:szCs w:val="48"/>
          <w:rtl/>
          <w:lang w:eastAsia="zh-CN" w:bidi="ar-EG"/>
        </w:rPr>
        <w:t>ثم يشرع بعد ذلك فى التلبية قائلا</w:t>
      </w:r>
      <w:proofErr w:type="gramStart"/>
      <w:r w:rsidRPr="00AA60F3">
        <w:rPr>
          <w:rFonts w:ascii="Traditional Arabic" w:eastAsia="SimSun" w:hAnsi="Traditional Arabic" w:cs="Traditional Arabic" w:hint="cs"/>
          <w:b/>
          <w:bCs/>
          <w:color w:val="FF0000"/>
          <w:sz w:val="48"/>
          <w:szCs w:val="48"/>
          <w:rtl/>
          <w:lang w:eastAsia="zh-CN" w:bidi="ar-EG"/>
        </w:rPr>
        <w:t>ً</w:t>
      </w:r>
      <w:r w:rsidRPr="00AA60F3">
        <w:rPr>
          <w:rFonts w:ascii="Traditional Arabic" w:eastAsia="SimSun" w:hAnsi="Traditional Arabic" w:cs="Traditional Arabic"/>
          <w:b/>
          <w:bCs/>
          <w:color w:val="FF0000"/>
          <w:sz w:val="48"/>
          <w:szCs w:val="48"/>
          <w:rtl/>
          <w:lang w:eastAsia="zh-CN" w:bidi="ar-EG"/>
        </w:rPr>
        <w:t xml:space="preserve"> :</w:t>
      </w:r>
      <w:proofErr w:type="gramEnd"/>
      <w:r w:rsidRPr="00AA60F3">
        <w:rPr>
          <w:rFonts w:ascii="Traditional Arabic" w:eastAsia="SimSun" w:hAnsi="Traditional Arabic" w:cs="Traditional Arabic"/>
          <w:b/>
          <w:bCs/>
          <w:sz w:val="48"/>
          <w:szCs w:val="48"/>
          <w:rtl/>
          <w:lang w:eastAsia="zh-CN" w:bidi="ar-EG"/>
        </w:rPr>
        <w:t xml:space="preserve"> </w:t>
      </w:r>
      <w:r w:rsidRPr="00AA60F3">
        <w:rPr>
          <w:rFonts w:ascii="Traditional Arabic" w:eastAsia="SimSun" w:hAnsi="Traditional Arabic" w:cs="Traditional Arabic"/>
          <w:b/>
          <w:bCs/>
          <w:color w:val="FF0000"/>
          <w:sz w:val="48"/>
          <w:szCs w:val="48"/>
          <w:rtl/>
          <w:lang w:eastAsia="zh-CN" w:bidi="ar-EG"/>
        </w:rPr>
        <w:t>إلى أن يرى المسجد الحرام</w:t>
      </w:r>
      <w:r w:rsidRPr="00AA60F3">
        <w:rPr>
          <w:rFonts w:ascii="Traditional Arabic" w:eastAsia="SimSun" w:hAnsi="Traditional Arabic" w:cs="Traditional Arabic"/>
          <w:b/>
          <w:bCs/>
          <w:color w:val="FF0000"/>
          <w:sz w:val="56"/>
          <w:szCs w:val="56"/>
          <w:rtl/>
          <w:lang w:eastAsia="zh-CN" w:bidi="ar-EG"/>
        </w:rPr>
        <w:t>.</w:t>
      </w:r>
    </w:p>
    <w:p w:rsidR="00AA60F3" w:rsidRPr="00AA60F3" w:rsidRDefault="00AA60F3" w:rsidP="00AA60F3">
      <w:pPr>
        <w:bidi/>
        <w:spacing w:after="0"/>
        <w:outlineLvl w:val="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color w:val="76923C" w:themeColor="accent3" w:themeShade="BF"/>
          <w:sz w:val="56"/>
          <w:szCs w:val="56"/>
          <w:rtl/>
          <w:lang w:eastAsia="zh-CN" w:bidi="ar-EG"/>
        </w:rPr>
        <w:lastRenderedPageBreak/>
        <w:t xml:space="preserve">« لَبَّيْكَ اللَّهُمَّ لَبَّيْكَ، لَبَّيْكَ لا شَرِيكَ لكَ لَبَّيْكَ، إنَّ الحَمْدَ والنِّعْمَةَ لكَ والمُلْكَ، لا شَرِيكَ لَكَ </w:t>
      </w:r>
      <w:r w:rsidRPr="00AA60F3">
        <w:rPr>
          <w:rFonts w:ascii="Traditional Arabic" w:eastAsia="SimSun" w:hAnsi="Traditional Arabic" w:cs="Traditional Arabic"/>
          <w:b/>
          <w:bCs/>
          <w:sz w:val="56"/>
          <w:szCs w:val="56"/>
          <w:rtl/>
          <w:lang w:eastAsia="zh-CN" w:bidi="ar-EG"/>
        </w:rPr>
        <w:t>»</w:t>
      </w:r>
    </w:p>
    <w:p w:rsidR="00AA60F3" w:rsidRPr="00AA60F3" w:rsidRDefault="00AA60F3" w:rsidP="00AA60F3">
      <w:pPr>
        <w:bidi/>
        <w:spacing w:after="0"/>
        <w:ind w:firstLine="72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hint="cs"/>
          <w:b/>
          <w:bCs/>
          <w:color w:val="E36C0A" w:themeColor="accent6" w:themeShade="BF"/>
          <w:sz w:val="72"/>
          <w:szCs w:val="72"/>
          <w:rtl/>
          <w:lang w:eastAsia="zh-CN" w:bidi="ar-EG"/>
        </w:rPr>
        <w:t>-</w:t>
      </w:r>
      <w:r w:rsidRPr="00AA60F3">
        <w:rPr>
          <w:rFonts w:ascii="Traditional Arabic" w:eastAsia="SimSun" w:hAnsi="Traditional Arabic" w:cs="Traditional Arabic"/>
          <w:b/>
          <w:bCs/>
          <w:color w:val="E36C0A" w:themeColor="accent6" w:themeShade="BF"/>
          <w:sz w:val="72"/>
          <w:szCs w:val="72"/>
          <w:lang w:eastAsia="zh-CN" w:bidi="ar-EG"/>
        </w:rPr>
        <w:t xml:space="preserve"> </w:t>
      </w:r>
      <w:r w:rsidRPr="00AA60F3">
        <w:rPr>
          <w:rFonts w:ascii="Traditional Arabic" w:eastAsia="SimSun" w:hAnsi="Traditional Arabic" w:cs="Traditional Arabic"/>
          <w:b/>
          <w:bCs/>
          <w:color w:val="E36C0A" w:themeColor="accent6" w:themeShade="BF"/>
          <w:sz w:val="72"/>
          <w:szCs w:val="72"/>
          <w:rtl/>
          <w:lang w:eastAsia="zh-CN" w:bidi="ar-EG"/>
        </w:rPr>
        <w:t>ونظل ن</w:t>
      </w:r>
      <w:r w:rsidRPr="00AA60F3">
        <w:rPr>
          <w:rFonts w:ascii="Traditional Arabic" w:eastAsia="SimSun" w:hAnsi="Traditional Arabic" w:cs="Traditional Arabic" w:hint="cs"/>
          <w:b/>
          <w:bCs/>
          <w:color w:val="E36C0A" w:themeColor="accent6" w:themeShade="BF"/>
          <w:sz w:val="72"/>
          <w:szCs w:val="72"/>
          <w:rtl/>
          <w:lang w:eastAsia="zh-CN" w:bidi="ar-EG"/>
        </w:rPr>
        <w:t>ُ</w:t>
      </w:r>
      <w:r w:rsidRPr="00AA60F3">
        <w:rPr>
          <w:rFonts w:ascii="Traditional Arabic" w:eastAsia="SimSun" w:hAnsi="Traditional Arabic" w:cs="Traditional Arabic"/>
          <w:b/>
          <w:bCs/>
          <w:color w:val="E36C0A" w:themeColor="accent6" w:themeShade="BF"/>
          <w:sz w:val="72"/>
          <w:szCs w:val="72"/>
          <w:rtl/>
          <w:lang w:eastAsia="zh-CN" w:bidi="ar-EG"/>
        </w:rPr>
        <w:t>ردد التلبية حتى ندخل مكة</w:t>
      </w:r>
      <w:r w:rsidRPr="00AA60F3">
        <w:rPr>
          <w:rFonts w:ascii="Traditional Arabic" w:eastAsia="SimSun" w:hAnsi="Traditional Arabic" w:cs="Traditional Arabic" w:hint="cs"/>
          <w:b/>
          <w:bCs/>
          <w:sz w:val="56"/>
          <w:szCs w:val="56"/>
          <w:rtl/>
          <w:lang w:eastAsia="zh-CN" w:bidi="ar-EG"/>
        </w:rPr>
        <w:t>-</w:t>
      </w:r>
    </w:p>
    <w:p w:rsidR="00AA60F3" w:rsidRPr="00AA60F3" w:rsidRDefault="00AA60F3" w:rsidP="00AA60F3">
      <w:pPr>
        <w:bidi/>
        <w:spacing w:after="0"/>
        <w:ind w:firstLine="720"/>
        <w:rPr>
          <w:rFonts w:ascii="Traditional Arabic" w:eastAsia="SimSun" w:hAnsi="Traditional Arabic" w:cs="Traditional Arabic"/>
          <w:b/>
          <w:bCs/>
          <w:color w:val="E36C0A" w:themeColor="accent6" w:themeShade="BF"/>
          <w:sz w:val="56"/>
          <w:szCs w:val="56"/>
          <w:lang w:eastAsia="zh-CN" w:bidi="ar-EG"/>
        </w:rPr>
      </w:pPr>
    </w:p>
    <w:p w:rsidR="00AA60F3" w:rsidRPr="00AA60F3" w:rsidRDefault="00AA60F3" w:rsidP="00AA60F3">
      <w:pPr>
        <w:bidi/>
        <w:spacing w:after="0"/>
        <w:ind w:firstLine="720"/>
        <w:rPr>
          <w:rFonts w:ascii="Traditional Arabic" w:eastAsia="SimSun" w:hAnsi="Traditional Arabic" w:cs="Traditional Arabic"/>
          <w:b/>
          <w:bCs/>
          <w:color w:val="76923C" w:themeColor="accent3" w:themeShade="BF"/>
          <w:sz w:val="56"/>
          <w:szCs w:val="56"/>
          <w:lang w:eastAsia="zh-CN" w:bidi="ar-EG"/>
        </w:rPr>
      </w:pPr>
      <w:r w:rsidRPr="00AA60F3">
        <w:rPr>
          <w:rFonts w:ascii="Traditional Arabic" w:eastAsia="SimSun" w:hAnsi="Traditional Arabic" w:cs="Traditional Arabic"/>
          <w:b/>
          <w:bCs/>
          <w:color w:val="E36C0A" w:themeColor="accent6" w:themeShade="BF"/>
          <w:sz w:val="56"/>
          <w:szCs w:val="56"/>
          <w:lang w:eastAsia="zh-CN" w:bidi="ar-EG"/>
        </w:rPr>
        <w:t>10</w:t>
      </w:r>
      <w:r w:rsidRPr="00AA60F3">
        <w:rPr>
          <w:rFonts w:ascii="Traditional Arabic" w:eastAsia="SimSun" w:hAnsi="Traditional Arabic" w:cs="Traditional Arabic" w:hint="cs"/>
          <w:b/>
          <w:bCs/>
          <w:color w:val="E36C0A" w:themeColor="accent6" w:themeShade="BF"/>
          <w:sz w:val="56"/>
          <w:szCs w:val="56"/>
          <w:rtl/>
          <w:lang w:eastAsia="zh-CN" w:bidi="ar-EG"/>
        </w:rPr>
        <w:t>/ و</w:t>
      </w:r>
      <w:r w:rsidRPr="00AA60F3">
        <w:rPr>
          <w:rFonts w:ascii="Traditional Arabic" w:eastAsia="SimSun" w:hAnsi="Traditional Arabic" w:cs="Traditional Arabic"/>
          <w:b/>
          <w:bCs/>
          <w:color w:val="E36C0A" w:themeColor="accent6" w:themeShade="BF"/>
          <w:sz w:val="56"/>
          <w:szCs w:val="56"/>
          <w:rtl/>
          <w:lang w:eastAsia="zh-CN" w:bidi="ar-EG"/>
        </w:rPr>
        <w:t xml:space="preserve">إذا دخلَ المسجِدَ فليقُلْ:« </w:t>
      </w:r>
      <w:r w:rsidRPr="00AA60F3">
        <w:rPr>
          <w:rFonts w:ascii="Traditional Arabic" w:eastAsia="SimSun" w:hAnsi="Traditional Arabic" w:cs="Traditional Arabic"/>
          <w:b/>
          <w:bCs/>
          <w:color w:val="76923C" w:themeColor="accent3" w:themeShade="BF"/>
          <w:sz w:val="56"/>
          <w:szCs w:val="56"/>
          <w:rtl/>
          <w:lang w:eastAsia="zh-CN" w:bidi="ar-EG"/>
        </w:rPr>
        <w:t>أعوذُ باللهِ العظيمِ، و بوجهِهِ الكريمِ، و سلطانِهِ القديمِ، منِ الشيطانِ الرجيمِ، «</w:t>
      </w:r>
      <w:r w:rsidRPr="00AA60F3">
        <w:rPr>
          <w:rFonts w:ascii="Times New Roman" w:eastAsia="SimSun" w:hAnsi="Times New Roman" w:cs="Times New Roman"/>
          <w:b/>
          <w:bCs/>
          <w:color w:val="76923C" w:themeColor="accent3" w:themeShade="BF"/>
          <w:sz w:val="24"/>
          <w:szCs w:val="24"/>
          <w:rtl/>
          <w:lang w:eastAsia="zh-CN"/>
        </w:rPr>
        <w:t xml:space="preserve"> </w:t>
      </w:r>
      <w:r w:rsidRPr="00AA60F3">
        <w:rPr>
          <w:rFonts w:ascii="Traditional Arabic" w:eastAsia="SimSun" w:hAnsi="Traditional Arabic" w:cs="Traditional Arabic"/>
          <w:b/>
          <w:bCs/>
          <w:color w:val="76923C" w:themeColor="accent3" w:themeShade="BF"/>
          <w:sz w:val="56"/>
          <w:szCs w:val="56"/>
          <w:rtl/>
          <w:lang w:eastAsia="zh-CN" w:bidi="ar-EG"/>
        </w:rPr>
        <w:t xml:space="preserve">بسمِ اللهِ والسَّلامُ على رَسولِ الله، اللهُمَّ اغفِرْ لي ذنوبي، وافتَحْ لي أبوابَ رَحمتِك» </w:t>
      </w:r>
    </w:p>
    <w:p w:rsidR="00AA60F3" w:rsidRPr="00AA60F3" w:rsidRDefault="00AA60F3" w:rsidP="00AA60F3">
      <w:pPr>
        <w:bidi/>
        <w:spacing w:after="0"/>
        <w:ind w:firstLine="72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color w:val="FF0000"/>
          <w:sz w:val="56"/>
          <w:szCs w:val="56"/>
          <w:lang w:eastAsia="zh-CN" w:bidi="ar-EG"/>
        </w:rPr>
        <w:t xml:space="preserve"> 11</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وإذا خرج قال:</w:t>
      </w:r>
    </w:p>
    <w:p w:rsidR="00AA60F3" w:rsidRPr="00AA60F3" w:rsidRDefault="00AA60F3" w:rsidP="00AA60F3">
      <w:pPr>
        <w:bidi/>
        <w:spacing w:after="0"/>
        <w:ind w:firstLine="720"/>
        <w:rPr>
          <w:rFonts w:ascii="Traditional Arabic" w:eastAsia="SimSun" w:hAnsi="Traditional Arabic" w:cs="Traditional Arabic"/>
          <w:b/>
          <w:bCs/>
          <w:color w:val="76923C" w:themeColor="accent3" w:themeShade="BF"/>
          <w:sz w:val="56"/>
          <w:szCs w:val="56"/>
          <w:rtl/>
          <w:lang w:eastAsia="zh-CN" w:bidi="ar-EG"/>
        </w:rPr>
      </w:pPr>
      <w:r w:rsidRPr="00AA60F3">
        <w:rPr>
          <w:rFonts w:ascii="Traditional Arabic" w:eastAsia="SimSun" w:hAnsi="Traditional Arabic" w:cs="Traditional Arabic"/>
          <w:b/>
          <w:bCs/>
          <w:color w:val="76923C" w:themeColor="accent3" w:themeShade="BF"/>
          <w:sz w:val="56"/>
          <w:szCs w:val="56"/>
          <w:rtl/>
          <w:lang w:eastAsia="zh-CN" w:bidi="ar-EG"/>
        </w:rPr>
        <w:t xml:space="preserve"> بسمِ اللهِ والسَّلامُ على رَسولِ الله، اللهُمَّ اغفِرْ لي ذُنوبي، وافتَحْ لي أبوابَ فَضلِ</w:t>
      </w:r>
      <w:r w:rsidRPr="00AA60F3">
        <w:rPr>
          <w:rFonts w:ascii="Traditional Arabic" w:eastAsia="SimSun" w:hAnsi="Traditional Arabic" w:cs="Traditional Arabic" w:hint="cs"/>
          <w:b/>
          <w:bCs/>
          <w:color w:val="76923C" w:themeColor="accent3" w:themeShade="BF"/>
          <w:sz w:val="56"/>
          <w:szCs w:val="56"/>
          <w:rtl/>
          <w:lang w:eastAsia="zh-CN" w:bidi="ar-EG"/>
        </w:rPr>
        <w:t>ك</w:t>
      </w:r>
      <w:r w:rsidRPr="00AA60F3">
        <w:rPr>
          <w:rFonts w:ascii="Traditional Arabic" w:eastAsia="SimSun" w:hAnsi="Traditional Arabic" w:cs="Traditional Arabic"/>
          <w:b/>
          <w:bCs/>
          <w:color w:val="76923C" w:themeColor="accent3" w:themeShade="BF"/>
          <w:sz w:val="56"/>
          <w:szCs w:val="56"/>
          <w:rtl/>
          <w:lang w:eastAsia="zh-CN" w:bidi="ar-EG"/>
        </w:rPr>
        <w:t>»</w:t>
      </w:r>
      <w:r w:rsidRPr="00AA60F3">
        <w:rPr>
          <w:rFonts w:ascii="Traditional Arabic" w:eastAsia="SimSun" w:hAnsi="Traditional Arabic" w:cs="Traditional Arabic" w:hint="cs"/>
          <w:b/>
          <w:bCs/>
          <w:color w:val="76923C" w:themeColor="accent3" w:themeShade="BF"/>
          <w:sz w:val="56"/>
          <w:szCs w:val="56"/>
          <w:rtl/>
          <w:lang w:eastAsia="zh-CN" w:bidi="ar-EG"/>
        </w:rPr>
        <w:t>.</w:t>
      </w:r>
    </w:p>
    <w:p w:rsidR="00AA60F3" w:rsidRPr="00AA60F3" w:rsidRDefault="00AA60F3" w:rsidP="00AA60F3">
      <w:pPr>
        <w:bidi/>
        <w:spacing w:after="0"/>
        <w:outlineLvl w:val="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ab/>
      </w:r>
    </w:p>
    <w:p w:rsidR="00AA60F3" w:rsidRPr="00AA60F3" w:rsidRDefault="00AA60F3" w:rsidP="00AA60F3">
      <w:pPr>
        <w:bidi/>
        <w:spacing w:after="0"/>
        <w:outlineLvl w:val="0"/>
        <w:rPr>
          <w:rFonts w:ascii="Traditional Arabic" w:eastAsia="SimSun" w:hAnsi="Traditional Arabic" w:cs="Traditional Arabic"/>
          <w:b/>
          <w:bCs/>
          <w:color w:val="FF0000"/>
          <w:sz w:val="96"/>
          <w:szCs w:val="96"/>
          <w:rtl/>
          <w:lang w:eastAsia="zh-CN" w:bidi="ar-EG"/>
        </w:rPr>
      </w:pPr>
    </w:p>
    <w:p w:rsidR="00AA60F3" w:rsidRPr="00AA60F3" w:rsidRDefault="00AA60F3" w:rsidP="00AA60F3">
      <w:pPr>
        <w:bidi/>
        <w:spacing w:after="0"/>
        <w:jc w:val="center"/>
        <w:outlineLvl w:val="0"/>
        <w:rPr>
          <w:rFonts w:ascii="Traditional Arabic" w:eastAsia="SimSun" w:hAnsi="Traditional Arabic" w:cs="Traditional Arabic"/>
          <w:b/>
          <w:bCs/>
          <w:color w:val="FF0000"/>
          <w:sz w:val="96"/>
          <w:szCs w:val="96"/>
          <w:lang w:eastAsia="zh-CN" w:bidi="ar-EG"/>
        </w:rPr>
      </w:pPr>
      <w:r w:rsidRPr="00AA60F3">
        <w:rPr>
          <w:rFonts w:ascii="Traditional Arabic" w:eastAsia="SimSun" w:hAnsi="Traditional Arabic" w:cs="Traditional Arabic"/>
          <w:b/>
          <w:bCs/>
          <w:color w:val="FF0000"/>
          <w:sz w:val="96"/>
          <w:szCs w:val="96"/>
          <w:rtl/>
          <w:lang w:eastAsia="zh-CN" w:bidi="ar-EG"/>
        </w:rPr>
        <w:lastRenderedPageBreak/>
        <w:t>كيفية الطواف</w:t>
      </w:r>
    </w:p>
    <w:p w:rsidR="00AA60F3" w:rsidRPr="00AA60F3" w:rsidRDefault="00AA60F3" w:rsidP="00AA60F3">
      <w:pPr>
        <w:bidi/>
        <w:spacing w:after="0"/>
        <w:jc w:val="center"/>
        <w:outlineLvl w:val="0"/>
        <w:rPr>
          <w:rFonts w:ascii="Traditional Arabic" w:eastAsia="SimSun" w:hAnsi="Traditional Arabic" w:cs="Traditional Arabic"/>
          <w:b/>
          <w:bCs/>
          <w:color w:val="FF0000"/>
          <w:sz w:val="96"/>
          <w:szCs w:val="96"/>
          <w:rtl/>
          <w:lang w:eastAsia="zh-CN" w:bidi="ar-EG"/>
        </w:rPr>
      </w:pPr>
      <w:r w:rsidRPr="00AA60F3">
        <w:rPr>
          <w:rFonts w:ascii="Traditional Arabic" w:eastAsia="SimSun" w:hAnsi="Traditional Arabic" w:cs="Traditional Arabic" w:hint="cs"/>
          <w:b/>
          <w:bCs/>
          <w:color w:val="FF0000"/>
          <w:sz w:val="56"/>
          <w:szCs w:val="56"/>
          <w:rtl/>
          <w:lang w:eastAsia="zh-CN" w:bidi="ar-EG"/>
        </w:rPr>
        <w:t>12</w:t>
      </w:r>
      <w:r w:rsidRPr="00AA60F3">
        <w:rPr>
          <w:rFonts w:ascii="Traditional Arabic" w:eastAsia="SimSun" w:hAnsi="Traditional Arabic" w:cs="Traditional Arabic"/>
          <w:b/>
          <w:bCs/>
          <w:color w:val="FF0000"/>
          <w:sz w:val="56"/>
          <w:szCs w:val="56"/>
          <w:rtl/>
          <w:lang w:eastAsia="zh-CN" w:bidi="ar-EG"/>
        </w:rPr>
        <w:tab/>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ثم يبدأ طوافه من الحجر الأسود، ي</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 xml:space="preserve">شير إليه بيده ويقول: </w:t>
      </w:r>
      <w:r w:rsidRPr="00AA60F3">
        <w:rPr>
          <w:rFonts w:ascii="Traditional Arabic" w:eastAsia="SimSun" w:hAnsi="Traditional Arabic" w:cs="Traditional Arabic"/>
          <w:b/>
          <w:bCs/>
          <w:sz w:val="56"/>
          <w:szCs w:val="56"/>
          <w:rtl/>
          <w:lang w:eastAsia="zh-CN" w:bidi="ar-EG"/>
        </w:rPr>
        <w:t>«</w:t>
      </w:r>
      <w:r w:rsidRPr="00AA60F3">
        <w:rPr>
          <w:rFonts w:ascii="Times New Roman" w:eastAsia="SimSun" w:hAnsi="Times New Roman" w:cs="Times New Roman"/>
          <w:b/>
          <w:bCs/>
          <w:sz w:val="24"/>
          <w:szCs w:val="24"/>
          <w:rtl/>
          <w:lang w:eastAsia="zh-CN"/>
        </w:rPr>
        <w:t xml:space="preserve"> </w:t>
      </w:r>
      <w:r w:rsidRPr="00AA60F3">
        <w:rPr>
          <w:rFonts w:ascii="Traditional Arabic" w:eastAsia="SimSun" w:hAnsi="Traditional Arabic" w:cs="Traditional Arabic"/>
          <w:b/>
          <w:bCs/>
          <w:color w:val="76923C" w:themeColor="accent3" w:themeShade="BF"/>
          <w:sz w:val="72"/>
          <w:szCs w:val="72"/>
          <w:rtl/>
          <w:lang w:eastAsia="zh-CN" w:bidi="ar-EG"/>
        </w:rPr>
        <w:t>بسمِ اللهِ واللهُ أكبرُ</w:t>
      </w:r>
      <w:r w:rsidRPr="00AA60F3">
        <w:rPr>
          <w:rFonts w:ascii="Traditional Arabic" w:eastAsia="SimSun" w:hAnsi="Traditional Arabic" w:cs="Traditional Arabic"/>
          <w:b/>
          <w:bCs/>
          <w:color w:val="76923C" w:themeColor="accent3" w:themeShade="BF"/>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w:t>
      </w:r>
      <w:r w:rsidRPr="00AA60F3">
        <w:rPr>
          <w:rFonts w:ascii="Traditional Arabic" w:eastAsia="SimSun" w:hAnsi="Traditional Arabic" w:cs="Traditional Arabic"/>
          <w:b/>
          <w:bCs/>
          <w:sz w:val="56"/>
          <w:szCs w:val="56"/>
          <w:vertAlign w:val="superscript"/>
          <w:rtl/>
          <w:lang w:eastAsia="zh-CN" w:bidi="ar-EG"/>
        </w:rPr>
        <w:t>(</w:t>
      </w:r>
      <w:r w:rsidRPr="00AA60F3">
        <w:rPr>
          <w:rFonts w:ascii="Traditional Arabic" w:eastAsia="SimSun" w:hAnsi="Traditional Arabic" w:cs="Traditional Arabic"/>
          <w:b/>
          <w:bCs/>
          <w:sz w:val="56"/>
          <w:szCs w:val="56"/>
          <w:vertAlign w:val="superscript"/>
          <w:rtl/>
          <w:lang w:eastAsia="zh-CN" w:bidi="ar-EG"/>
        </w:rPr>
        <w:footnoteReference w:id="1"/>
      </w:r>
      <w:r w:rsidRPr="00AA60F3">
        <w:rPr>
          <w:rFonts w:ascii="Traditional Arabic" w:eastAsia="SimSun" w:hAnsi="Traditional Arabic" w:cs="Traditional Arabic"/>
          <w:b/>
          <w:bCs/>
          <w:sz w:val="56"/>
          <w:szCs w:val="56"/>
          <w:vertAlign w:val="superscript"/>
          <w:rtl/>
          <w:lang w:eastAsia="zh-CN" w:bidi="ar-EG"/>
        </w:rPr>
        <w:t>)</w:t>
      </w: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hint="cs"/>
          <w:b/>
          <w:bCs/>
          <w:color w:val="FF0000"/>
          <w:sz w:val="56"/>
          <w:szCs w:val="56"/>
          <w:rtl/>
          <w:lang w:eastAsia="zh-CN" w:bidi="ar-EG"/>
        </w:rPr>
        <w:t>ومن الشوط الثاني إلى السابع يقول(الله أكبر)</w:t>
      </w: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hint="cs"/>
          <w:b/>
          <w:bCs/>
          <w:color w:val="FF0000"/>
          <w:sz w:val="56"/>
          <w:szCs w:val="56"/>
          <w:rtl/>
          <w:lang w:eastAsia="zh-CN" w:bidi="ar-EG"/>
        </w:rPr>
        <w:t xml:space="preserve">13/ </w:t>
      </w:r>
      <w:r w:rsidRPr="00AA60F3">
        <w:rPr>
          <w:rFonts w:ascii="Traditional Arabic" w:eastAsia="SimSun" w:hAnsi="Traditional Arabic" w:cs="Traditional Arabic"/>
          <w:b/>
          <w:bCs/>
          <w:color w:val="FF0000"/>
          <w:sz w:val="56"/>
          <w:szCs w:val="56"/>
          <w:rtl/>
          <w:lang w:eastAsia="zh-CN" w:bidi="ar-EG"/>
        </w:rPr>
        <w:t>ويبدأ بالطواف م</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نشغلا</w:t>
      </w:r>
      <w:r w:rsidRPr="00AA60F3">
        <w:rPr>
          <w:rFonts w:ascii="Traditional Arabic" w:eastAsia="SimSun" w:hAnsi="Traditional Arabic" w:cs="Traditional Arabic" w:hint="cs"/>
          <w:b/>
          <w:bCs/>
          <w:color w:val="FF0000"/>
          <w:sz w:val="56"/>
          <w:szCs w:val="56"/>
          <w:rtl/>
          <w:lang w:eastAsia="zh-CN" w:bidi="ar-EG"/>
        </w:rPr>
        <w:t>ً</w:t>
      </w:r>
    </w:p>
    <w:p w:rsidR="00AA60F3" w:rsidRPr="00AA60F3" w:rsidRDefault="00AA60F3" w:rsidP="00AA60F3">
      <w:pPr>
        <w:bidi/>
        <w:spacing w:after="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b/>
          <w:bCs/>
          <w:color w:val="FF0000"/>
          <w:sz w:val="72"/>
          <w:szCs w:val="72"/>
          <w:rtl/>
          <w:lang w:eastAsia="zh-CN" w:bidi="ar-EG"/>
        </w:rPr>
        <w:t xml:space="preserve"> </w:t>
      </w:r>
      <w:r w:rsidRPr="00AA60F3">
        <w:rPr>
          <w:rFonts w:ascii="Traditional Arabic" w:eastAsia="SimSun" w:hAnsi="Traditional Arabic" w:cs="Traditional Arabic"/>
          <w:b/>
          <w:bCs/>
          <w:color w:val="76923C" w:themeColor="accent3" w:themeShade="BF"/>
          <w:sz w:val="72"/>
          <w:szCs w:val="72"/>
          <w:rtl/>
          <w:lang w:eastAsia="zh-CN" w:bidi="ar-EG"/>
        </w:rPr>
        <w:t xml:space="preserve">بالذكر وقراءة القرآن والدعاء </w:t>
      </w:r>
      <w:r w:rsidRPr="00AA60F3">
        <w:rPr>
          <w:rFonts w:ascii="Traditional Arabic" w:eastAsia="SimSun" w:hAnsi="Traditional Arabic" w:cs="Traditional Arabic"/>
          <w:b/>
          <w:bCs/>
          <w:sz w:val="56"/>
          <w:szCs w:val="56"/>
          <w:rtl/>
          <w:lang w:eastAsia="zh-CN" w:bidi="ar-EG"/>
        </w:rPr>
        <w:t xml:space="preserve">حتى يصل إلى </w:t>
      </w:r>
      <w:r w:rsidRPr="00AA60F3">
        <w:rPr>
          <w:rFonts w:ascii="Traditional Arabic" w:eastAsia="SimSun" w:hAnsi="Traditional Arabic" w:cs="Traditional Arabic"/>
          <w:b/>
          <w:bCs/>
          <w:color w:val="FF0000"/>
          <w:sz w:val="72"/>
          <w:szCs w:val="72"/>
          <w:rtl/>
          <w:lang w:eastAsia="zh-CN" w:bidi="ar-EG"/>
        </w:rPr>
        <w:t>الركن اليمانى</w:t>
      </w:r>
      <w:r w:rsidRPr="00AA60F3">
        <w:rPr>
          <w:rFonts w:ascii="Traditional Arabic" w:eastAsia="SimSun" w:hAnsi="Traditional Arabic" w:cs="Traditional Arabic"/>
          <w:b/>
          <w:bCs/>
          <w:color w:val="FF0000"/>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فيستلمه إن تيسر له ذلك </w:t>
      </w:r>
    </w:p>
    <w:p w:rsidR="00AA60F3" w:rsidRPr="00AA60F3" w:rsidRDefault="00AA60F3" w:rsidP="00AA60F3">
      <w:pPr>
        <w:bidi/>
        <w:spacing w:after="0"/>
        <w:rPr>
          <w:rFonts w:ascii="Traditional Arabic" w:eastAsia="SimSun" w:hAnsi="Traditional Arabic" w:cs="Traditional Arabic"/>
          <w:b/>
          <w:bCs/>
          <w:color w:val="FF0000"/>
          <w:sz w:val="56"/>
          <w:szCs w:val="56"/>
          <w:rtl/>
          <w:lang w:eastAsia="zh-CN" w:bidi="ar-EG"/>
        </w:rPr>
      </w:pPr>
      <w:r w:rsidRPr="00AA60F3">
        <w:rPr>
          <w:rFonts w:ascii="Traditional Arabic" w:eastAsia="SimSun" w:hAnsi="Traditional Arabic" w:cs="Traditional Arabic" w:hint="cs"/>
          <w:b/>
          <w:bCs/>
          <w:sz w:val="56"/>
          <w:szCs w:val="56"/>
          <w:rtl/>
          <w:lang w:eastAsia="zh-CN" w:bidi="ar-EG"/>
        </w:rPr>
        <w:t xml:space="preserve">14/ </w:t>
      </w:r>
      <w:r w:rsidRPr="00AA60F3">
        <w:rPr>
          <w:rFonts w:ascii="Traditional Arabic" w:eastAsia="SimSun" w:hAnsi="Traditional Arabic" w:cs="Traditional Arabic"/>
          <w:b/>
          <w:bCs/>
          <w:color w:val="FF0000"/>
          <w:sz w:val="56"/>
          <w:szCs w:val="56"/>
          <w:rtl/>
          <w:lang w:eastAsia="zh-CN" w:bidi="ar-EG"/>
        </w:rPr>
        <w:t>ثم يقول :</w:t>
      </w:r>
    </w:p>
    <w:p w:rsidR="00AA60F3" w:rsidRPr="00AA60F3" w:rsidRDefault="00AA60F3" w:rsidP="00AA60F3">
      <w:pPr>
        <w:bidi/>
        <w:spacing w:after="0"/>
        <w:rPr>
          <w:rFonts w:ascii="Traditional Arabic" w:eastAsia="SimSun" w:hAnsi="Traditional Arabic" w:cs="Traditional Arabic"/>
          <w:b/>
          <w:bCs/>
          <w:color w:val="FF0000"/>
          <w:sz w:val="56"/>
          <w:szCs w:val="56"/>
          <w:lang w:eastAsia="zh-CN" w:bidi="ar-EG"/>
        </w:rPr>
      </w:pPr>
      <w:r w:rsidRPr="00AA60F3">
        <w:rPr>
          <w:rFonts w:ascii="Traditional Arabic" w:eastAsia="SimSun" w:hAnsi="Traditional Arabic" w:cs="Traditional Arabic"/>
          <w:b/>
          <w:bCs/>
          <w:color w:val="FF0000"/>
          <w:sz w:val="56"/>
          <w:szCs w:val="56"/>
          <w:rtl/>
          <w:lang w:eastAsia="zh-CN" w:bidi="ar-EG"/>
        </w:rPr>
        <w:t xml:space="preserve">« ما بينَ الرُّكنينِ </w:t>
      </w:r>
    </w:p>
    <w:p w:rsidR="00AA60F3" w:rsidRPr="00AA60F3" w:rsidRDefault="00AA60F3" w:rsidP="00AA60F3">
      <w:pPr>
        <w:bidi/>
        <w:spacing w:after="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b/>
          <w:bCs/>
          <w:color w:val="76923C" w:themeColor="accent3" w:themeShade="BF"/>
          <w:sz w:val="72"/>
          <w:szCs w:val="72"/>
          <w:rtl/>
          <w:lang w:eastAsia="zh-CN" w:bidi="ar-EG"/>
        </w:rPr>
        <w:lastRenderedPageBreak/>
        <w:t xml:space="preserve">( رَبَّنَا آتِنَا فِي الدُّنْيَا حَسَنَةً وَفِي الآخِرَةِ حَسَنَةً وَقِنَا عَذَابَ النَّارِ </w:t>
      </w:r>
      <w:r w:rsidRPr="00AA60F3">
        <w:rPr>
          <w:rFonts w:ascii="Traditional Arabic" w:eastAsia="SimSun" w:hAnsi="Traditional Arabic" w:cs="Traditional Arabic"/>
          <w:b/>
          <w:bCs/>
          <w:sz w:val="56"/>
          <w:szCs w:val="56"/>
          <w:rtl/>
          <w:lang w:eastAsia="zh-CN" w:bidi="ar-EG"/>
        </w:rPr>
        <w:t>) »</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hint="cs"/>
          <w:b/>
          <w:bCs/>
          <w:sz w:val="56"/>
          <w:szCs w:val="56"/>
          <w:rtl/>
          <w:lang w:eastAsia="zh-CN" w:bidi="ar-EG"/>
        </w:rPr>
        <w:t xml:space="preserve">يظل </w:t>
      </w:r>
      <w:r w:rsidRPr="00AA60F3">
        <w:rPr>
          <w:rFonts w:ascii="Traditional Arabic" w:eastAsia="SimSun" w:hAnsi="Traditional Arabic" w:cs="Traditional Arabic"/>
          <w:b/>
          <w:bCs/>
          <w:sz w:val="56"/>
          <w:szCs w:val="56"/>
          <w:rtl/>
          <w:lang w:eastAsia="zh-CN" w:bidi="ar-EG"/>
        </w:rPr>
        <w:t>ي</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رددها حتى يصل إلى الحجر الأسود مرة أخرى ويكون بذلك قد طاف شوطا</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 xml:space="preserve"> فيفعل ذلك فى كل شوط حتى يكمل سبعة أشواط</w:t>
      </w:r>
      <w:r w:rsidRPr="00AA60F3">
        <w:rPr>
          <w:rFonts w:ascii="Traditional Arabic" w:eastAsia="SimSun" w:hAnsi="Traditional Arabic" w:cs="Traditional Arabic" w:hint="cs"/>
          <w:b/>
          <w:bCs/>
          <w:sz w:val="56"/>
          <w:szCs w:val="56"/>
          <w:rtl/>
          <w:lang w:eastAsia="zh-CN" w:bidi="ar-EG"/>
        </w:rPr>
        <w:t>.</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b/>
          <w:bCs/>
          <w:color w:val="FF0000"/>
          <w:sz w:val="56"/>
          <w:szCs w:val="56"/>
          <w:rtl/>
          <w:lang w:eastAsia="zh-CN" w:bidi="ar-EG"/>
        </w:rPr>
        <w:t>ثم يجعل المقام</w:t>
      </w:r>
      <w:r w:rsidRPr="00AA60F3">
        <w:rPr>
          <w:rFonts w:ascii="Traditional Arabic" w:eastAsia="SimSun" w:hAnsi="Traditional Arabic" w:cs="Traditional Arabic" w:hint="cs"/>
          <w:b/>
          <w:bCs/>
          <w:color w:val="FF0000"/>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b/>
          <w:bCs/>
          <w:color w:val="FF0000"/>
          <w:sz w:val="72"/>
          <w:szCs w:val="72"/>
          <w:u w:val="single"/>
          <w:rtl/>
          <w:lang w:eastAsia="zh-CN" w:bidi="ar-EG"/>
        </w:rPr>
        <w:t>مقام إبراهيم</w:t>
      </w:r>
      <w:r w:rsidRPr="00AA60F3">
        <w:rPr>
          <w:rFonts w:ascii="Traditional Arabic" w:eastAsia="SimSun" w:hAnsi="Traditional Arabic" w:cs="Traditional Arabic"/>
          <w:b/>
          <w:bCs/>
          <w:color w:val="FF0000"/>
          <w:sz w:val="56"/>
          <w:szCs w:val="56"/>
          <w:u w:val="single"/>
          <w:rtl/>
          <w:lang w:eastAsia="zh-CN" w:bidi="ar-EG"/>
        </w:rPr>
        <w:t xml:space="preserve"> </w:t>
      </w: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hint="cs"/>
          <w:b/>
          <w:bCs/>
          <w:sz w:val="56"/>
          <w:szCs w:val="56"/>
          <w:rtl/>
          <w:lang w:eastAsia="zh-CN" w:bidi="ar-EG"/>
        </w:rPr>
        <w:t>أ</w:t>
      </w:r>
      <w:r w:rsidRPr="00AA60F3">
        <w:rPr>
          <w:rFonts w:ascii="Traditional Arabic" w:eastAsia="SimSun" w:hAnsi="Traditional Arabic" w:cs="Traditional Arabic"/>
          <w:b/>
          <w:bCs/>
          <w:sz w:val="56"/>
          <w:szCs w:val="56"/>
          <w:rtl/>
          <w:lang w:eastAsia="zh-CN" w:bidi="ar-EG"/>
        </w:rPr>
        <w:t>مامه مستقبلا</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 xml:space="preserve"> الكعبة وي</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 xml:space="preserve">صلى خلف المقام </w:t>
      </w:r>
      <w:r w:rsidRPr="00AA60F3">
        <w:rPr>
          <w:rFonts w:ascii="Traditional Arabic" w:eastAsia="SimSun" w:hAnsi="Traditional Arabic" w:cs="Traditional Arabic" w:hint="cs"/>
          <w:b/>
          <w:bCs/>
          <w:sz w:val="56"/>
          <w:szCs w:val="56"/>
          <w:rtl/>
          <w:lang w:eastAsia="zh-CN" w:bidi="ar-EG"/>
        </w:rPr>
        <w:t xml:space="preserve">(أو أي مكان في المسجد) </w:t>
      </w:r>
      <w:r w:rsidRPr="00AA60F3">
        <w:rPr>
          <w:rFonts w:ascii="Traditional Arabic" w:eastAsia="SimSun" w:hAnsi="Traditional Arabic" w:cs="Traditional Arabic"/>
          <w:b/>
          <w:bCs/>
          <w:sz w:val="56"/>
          <w:szCs w:val="56"/>
          <w:rtl/>
          <w:lang w:eastAsia="zh-CN" w:bidi="ar-EG"/>
        </w:rPr>
        <w:t xml:space="preserve">ركعتين يقرأ فى الأولى </w:t>
      </w:r>
      <w:r w:rsidRPr="00AA60F3">
        <w:rPr>
          <w:rFonts w:ascii="Traditional Arabic" w:eastAsia="SimSun" w:hAnsi="Traditional Arabic" w:cs="Traditional Arabic"/>
          <w:b/>
          <w:bCs/>
          <w:color w:val="FF0000"/>
          <w:sz w:val="56"/>
          <w:szCs w:val="56"/>
          <w:rtl/>
          <w:lang w:eastAsia="zh-CN" w:bidi="ar-EG"/>
        </w:rPr>
        <w:t xml:space="preserve">سورة الكافرون </w:t>
      </w:r>
      <w:r w:rsidRPr="00AA60F3">
        <w:rPr>
          <w:rFonts w:ascii="Traditional Arabic" w:eastAsia="SimSun" w:hAnsi="Traditional Arabic" w:cs="Traditional Arabic"/>
          <w:b/>
          <w:bCs/>
          <w:sz w:val="56"/>
          <w:szCs w:val="56"/>
          <w:rtl/>
          <w:lang w:eastAsia="zh-CN" w:bidi="ar-EG"/>
        </w:rPr>
        <w:t xml:space="preserve">وفى الثانية </w:t>
      </w:r>
      <w:r w:rsidRPr="00AA60F3">
        <w:rPr>
          <w:rFonts w:ascii="Traditional Arabic" w:eastAsia="SimSun" w:hAnsi="Traditional Arabic" w:cs="Traditional Arabic"/>
          <w:b/>
          <w:bCs/>
          <w:color w:val="FF0000"/>
          <w:sz w:val="56"/>
          <w:szCs w:val="56"/>
          <w:rtl/>
          <w:lang w:eastAsia="zh-CN" w:bidi="ar-EG"/>
        </w:rPr>
        <w:t>سورة الإخلاص</w:t>
      </w:r>
    </w:p>
    <w:p w:rsidR="00AA60F3" w:rsidRPr="00AA60F3" w:rsidRDefault="00AA60F3" w:rsidP="00AA60F3">
      <w:pPr>
        <w:bidi/>
        <w:spacing w:after="0"/>
        <w:rPr>
          <w:rFonts w:ascii="Traditional Arabic" w:eastAsia="SimSun" w:hAnsi="Traditional Arabic" w:cs="Traditional Arabic"/>
          <w:b/>
          <w:bCs/>
          <w:sz w:val="56"/>
          <w:szCs w:val="56"/>
          <w:rtl/>
          <w:lang w:eastAsia="zh-CN" w:bidi="ar-EG"/>
        </w:rPr>
      </w:pPr>
    </w:p>
    <w:p w:rsidR="00AA60F3" w:rsidRPr="00AA60F3" w:rsidRDefault="00AA60F3" w:rsidP="00AA60F3">
      <w:pPr>
        <w:bidi/>
        <w:spacing w:after="0"/>
        <w:jc w:val="center"/>
        <w:outlineLvl w:val="0"/>
        <w:rPr>
          <w:rFonts w:ascii="Traditional Arabic" w:eastAsia="SimSun" w:hAnsi="Traditional Arabic" w:cs="Traditional Arabic"/>
          <w:b/>
          <w:bCs/>
          <w:color w:val="548DD4" w:themeColor="text2" w:themeTint="99"/>
          <w:sz w:val="72"/>
          <w:szCs w:val="72"/>
          <w:u w:val="single"/>
          <w:rtl/>
          <w:lang w:eastAsia="zh-CN" w:bidi="ar-EG"/>
        </w:rPr>
      </w:pPr>
      <w:r w:rsidRPr="00AA60F3">
        <w:rPr>
          <w:rFonts w:ascii="Traditional Arabic" w:eastAsia="SimSun" w:hAnsi="Traditional Arabic" w:cs="Traditional Arabic"/>
          <w:b/>
          <w:bCs/>
          <w:color w:val="548DD4" w:themeColor="text2" w:themeTint="99"/>
          <w:sz w:val="72"/>
          <w:szCs w:val="72"/>
          <w:u w:val="single"/>
          <w:rtl/>
          <w:lang w:eastAsia="zh-CN" w:bidi="ar-EG"/>
        </w:rPr>
        <w:t>السعى بين الصفا والمروة</w:t>
      </w:r>
    </w:p>
    <w:p w:rsidR="00AA60F3" w:rsidRPr="00AA60F3" w:rsidRDefault="00AA60F3" w:rsidP="00AA60F3">
      <w:pPr>
        <w:bidi/>
        <w:spacing w:after="0"/>
        <w:ind w:firstLine="72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b/>
          <w:bCs/>
          <w:color w:val="FF0000"/>
          <w:sz w:val="56"/>
          <w:szCs w:val="56"/>
          <w:rtl/>
          <w:lang w:eastAsia="zh-CN" w:bidi="ar-EG"/>
        </w:rPr>
        <w:t>يبدأ من جبل الصفا فيرتق</w:t>
      </w:r>
      <w:r w:rsidRPr="00AA60F3">
        <w:rPr>
          <w:rFonts w:ascii="Traditional Arabic" w:eastAsia="SimSun" w:hAnsi="Traditional Arabic" w:cs="Traditional Arabic" w:hint="cs"/>
          <w:b/>
          <w:bCs/>
          <w:color w:val="FF0000"/>
          <w:sz w:val="56"/>
          <w:szCs w:val="56"/>
          <w:rtl/>
          <w:lang w:eastAsia="zh-CN" w:bidi="ar-EG"/>
        </w:rPr>
        <w:t>ي</w:t>
      </w:r>
      <w:r w:rsidRPr="00AA60F3">
        <w:rPr>
          <w:rFonts w:ascii="Traditional Arabic" w:eastAsia="SimSun" w:hAnsi="Traditional Arabic" w:cs="Traditional Arabic"/>
          <w:b/>
          <w:bCs/>
          <w:color w:val="FF0000"/>
          <w:sz w:val="56"/>
          <w:szCs w:val="56"/>
          <w:rtl/>
          <w:lang w:eastAsia="zh-CN" w:bidi="ar-EG"/>
        </w:rPr>
        <w:t xml:space="preserve"> أعلاه مستقبلا</w:t>
      </w:r>
      <w:r w:rsidRPr="00AA60F3">
        <w:rPr>
          <w:rFonts w:ascii="Traditional Arabic" w:eastAsia="SimSun" w:hAnsi="Traditional Arabic" w:cs="Traditional Arabic" w:hint="cs"/>
          <w:b/>
          <w:bCs/>
          <w:color w:val="FF0000"/>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 xml:space="preserve"> القبلة ويقرأ قوله عز وجل </w:t>
      </w:r>
      <w:r w:rsidRPr="00AA60F3">
        <w:rPr>
          <w:rFonts w:ascii="Traditional Arabic" w:eastAsia="SimSun" w:hAnsi="Traditional Arabic" w:cs="Traditional Arabic"/>
          <w:b/>
          <w:bCs/>
          <w:sz w:val="56"/>
          <w:szCs w:val="56"/>
          <w:rtl/>
          <w:lang w:eastAsia="zh-CN" w:bidi="ar-EG"/>
        </w:rPr>
        <w:t>﴿</w:t>
      </w:r>
      <w:r w:rsidRPr="00AA60F3">
        <w:rPr>
          <w:rFonts w:ascii="Traditional Arabic" w:eastAsia="SimSun" w:hAnsi="Traditional Arabic" w:cs="Traditional Arabic" w:hint="cs"/>
          <w:b/>
          <w:bCs/>
          <w:sz w:val="56"/>
          <w:szCs w:val="56"/>
          <w:rtl/>
          <w:lang w:eastAsia="zh-CN" w:bidi="ar-EG"/>
        </w:rPr>
        <w:t xml:space="preserve"> </w:t>
      </w:r>
      <w:r w:rsidRPr="00AA60F3">
        <w:rPr>
          <w:rFonts w:ascii="Traditional Arabic" w:eastAsia="SimSun" w:hAnsi="Traditional Arabic" w:cs="KFGQPC Uthmanic Script HAFS"/>
          <w:b/>
          <w:bCs/>
          <w:color w:val="76923C" w:themeColor="accent3" w:themeShade="BF"/>
          <w:sz w:val="56"/>
          <w:szCs w:val="56"/>
          <w:rtl/>
          <w:lang w:eastAsia="zh-CN" w:bidi="ar-EG"/>
        </w:rPr>
        <w:t xml:space="preserve">إِنَّ الصَّفَا وَالْمَرْوَةَ مِن شَعَآئِرِ اللّهِ </w:t>
      </w:r>
      <w:r w:rsidRPr="00AA60F3">
        <w:rPr>
          <w:rFonts w:ascii="Traditional Arabic" w:eastAsia="SimSun" w:hAnsi="Traditional Arabic" w:cs="KFGQPC Uthmanic Script HAFS"/>
          <w:b/>
          <w:bCs/>
          <w:color w:val="76923C" w:themeColor="accent3" w:themeShade="BF"/>
          <w:sz w:val="56"/>
          <w:szCs w:val="56"/>
          <w:rtl/>
          <w:lang w:eastAsia="zh-CN" w:bidi="ar-EG"/>
        </w:rPr>
        <w:lastRenderedPageBreak/>
        <w:t>فَمَنْ حَجَّ الْبَيْتَ أَوِ اعْتَمَرَ فَلاَ جُنَاحَ عَلَيْهِ أَن يَطَّوَّفَ بِهِمَا وَمَن تَطَوَّعَ خَيْراً فَإِنَّ اللّهَ شَاكِرٌ عَلِيمٌ</w:t>
      </w:r>
      <w:r w:rsidRPr="00AA60F3">
        <w:rPr>
          <w:rFonts w:ascii="Traditional Arabic" w:eastAsia="SimSun" w:hAnsi="Traditional Arabic" w:cs="Traditional Arabic" w:hint="cs"/>
          <w:b/>
          <w:bCs/>
          <w:sz w:val="56"/>
          <w:szCs w:val="56"/>
          <w:rtl/>
          <w:lang w:eastAsia="zh-CN" w:bidi="ar-EG"/>
        </w:rPr>
        <w:t>],</w:t>
      </w:r>
    </w:p>
    <w:p w:rsidR="00AA60F3" w:rsidRPr="00AA60F3" w:rsidRDefault="00AA60F3" w:rsidP="00AA60F3">
      <w:pPr>
        <w:bidi/>
        <w:spacing w:after="0"/>
        <w:ind w:firstLine="720"/>
        <w:rPr>
          <w:rFonts w:ascii="Traditional Arabic" w:eastAsia="SimSun" w:hAnsi="Traditional Arabic" w:cs="Traditional Arabic"/>
          <w:b/>
          <w:bCs/>
          <w:sz w:val="56"/>
          <w:szCs w:val="56"/>
          <w:lang w:eastAsia="zh-CN" w:bidi="ar-EG"/>
        </w:rPr>
      </w:pPr>
      <w:r w:rsidRPr="00AA60F3">
        <w:rPr>
          <w:rFonts w:ascii="Traditional Arabic" w:eastAsia="SimSun" w:hAnsi="Traditional Arabic" w:cs="Traditional Arabic" w:hint="cs"/>
          <w:b/>
          <w:bCs/>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ويقول أبدأ بما بدأ الله به ثم يقول هذا الذكر : </w:t>
      </w:r>
    </w:p>
    <w:p w:rsidR="00AA60F3" w:rsidRPr="00AA60F3" w:rsidRDefault="00AA60F3" w:rsidP="00AA60F3">
      <w:pPr>
        <w:bidi/>
        <w:spacing w:after="0"/>
        <w:ind w:firstLine="72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 xml:space="preserve">فَبَدَأَ بالصَّفَا، فَرَقِيَ عليه، حتَّى رَأَى البَيْتَ فَاسْتَقْبَلَ القِبْلَةَ، </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w:t>
      </w:r>
      <w:r w:rsidRPr="00AA60F3">
        <w:rPr>
          <w:rFonts w:ascii="Traditional Arabic" w:eastAsia="SimSun" w:hAnsi="Traditional Arabic" w:cs="Traditional Arabic" w:hint="cs"/>
          <w:b/>
          <w:bCs/>
          <w:sz w:val="56"/>
          <w:szCs w:val="56"/>
          <w:rtl/>
          <w:lang w:eastAsia="zh-CN" w:bidi="ar-EG"/>
        </w:rPr>
        <w:t xml:space="preserve"> </w:t>
      </w:r>
    </w:p>
    <w:p w:rsidR="00AA60F3" w:rsidRPr="00AA60F3" w:rsidRDefault="00AA60F3" w:rsidP="00AA60F3">
      <w:pPr>
        <w:bidi/>
        <w:spacing w:after="0"/>
        <w:ind w:firstLine="720"/>
        <w:rPr>
          <w:rFonts w:ascii="Traditional Arabic" w:eastAsia="SimSun" w:hAnsi="Traditional Arabic" w:cs="Traditional Arabic"/>
          <w:b/>
          <w:bCs/>
          <w:sz w:val="56"/>
          <w:szCs w:val="56"/>
          <w:rtl/>
          <w:lang w:eastAsia="zh-CN" w:bidi="ar-EG"/>
        </w:rPr>
      </w:pPr>
      <w:r w:rsidRPr="00AA60F3">
        <w:rPr>
          <w:rFonts w:ascii="Traditional Arabic" w:eastAsia="SimSun" w:hAnsi="Traditional Arabic" w:cs="Traditional Arabic"/>
          <w:b/>
          <w:bCs/>
          <w:sz w:val="56"/>
          <w:szCs w:val="56"/>
          <w:rtl/>
          <w:lang w:eastAsia="zh-CN" w:bidi="ar-EG"/>
        </w:rPr>
        <w:t xml:space="preserve"> </w:t>
      </w:r>
      <w:r w:rsidRPr="00AA60F3">
        <w:rPr>
          <w:rFonts w:ascii="Traditional Arabic" w:eastAsia="SimSun" w:hAnsi="Traditional Arabic" w:cs="Traditional Arabic"/>
          <w:b/>
          <w:bCs/>
          <w:color w:val="FF0000"/>
          <w:sz w:val="72"/>
          <w:szCs w:val="72"/>
          <w:rtl/>
          <w:lang w:eastAsia="zh-CN" w:bidi="ar-EG"/>
        </w:rPr>
        <w:t>ثم ينزل من على جبل الصفا إلى جبل المروة ويمشى</w:t>
      </w:r>
      <w:r w:rsidRPr="00AA60F3">
        <w:rPr>
          <w:rFonts w:ascii="Traditional Arabic" w:eastAsia="SimSun" w:hAnsi="Traditional Arabic" w:cs="Traditional Arabic"/>
          <w:b/>
          <w:bCs/>
          <w:color w:val="FF0000"/>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 xml:space="preserve">حتى يأتى إلى العلم </w:t>
      </w:r>
      <w:r w:rsidRPr="00AA60F3">
        <w:rPr>
          <w:rFonts w:ascii="Traditional Arabic" w:eastAsia="SimSun" w:hAnsi="Traditional Arabic" w:cs="Traditional Arabic"/>
          <w:b/>
          <w:bCs/>
          <w:color w:val="76923C" w:themeColor="accent3" w:themeShade="BF"/>
          <w:sz w:val="72"/>
          <w:szCs w:val="72"/>
          <w:rtl/>
          <w:lang w:eastAsia="zh-CN" w:bidi="ar-EG"/>
        </w:rPr>
        <w:t xml:space="preserve">الأخضر </w:t>
      </w:r>
      <w:r w:rsidRPr="00AA60F3">
        <w:rPr>
          <w:rFonts w:ascii="Traditional Arabic" w:eastAsia="SimSun" w:hAnsi="Traditional Arabic" w:cs="Traditional Arabic"/>
          <w:b/>
          <w:bCs/>
          <w:sz w:val="56"/>
          <w:szCs w:val="56"/>
          <w:rtl/>
          <w:lang w:eastAsia="zh-CN" w:bidi="ar-EG"/>
        </w:rPr>
        <w:t>الذى يكون ظاهر</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sz w:val="56"/>
          <w:szCs w:val="56"/>
          <w:rtl/>
          <w:lang w:eastAsia="zh-CN" w:bidi="ar-EG"/>
        </w:rPr>
        <w:t xml:space="preserve">ا على جانبى المسعى فيسعى وهو المشى ولكن بشدة إلى أن يصل إلى العلم الثانى فيعود إلى المشى العادى </w:t>
      </w:r>
      <w:r w:rsidRPr="00AA60F3">
        <w:rPr>
          <w:rFonts w:ascii="Traditional Arabic" w:eastAsia="SimSun" w:hAnsi="Traditional Arabic" w:cs="Traditional Arabic"/>
          <w:b/>
          <w:bCs/>
          <w:sz w:val="56"/>
          <w:szCs w:val="56"/>
          <w:rtl/>
          <w:lang w:eastAsia="zh-CN" w:bidi="ar-EG"/>
        </w:rPr>
        <w:lastRenderedPageBreak/>
        <w:t>مرة أخرى،</w:t>
      </w:r>
      <w:r w:rsidRPr="00AA60F3">
        <w:rPr>
          <w:rFonts w:ascii="Traditional Arabic" w:eastAsia="SimSun" w:hAnsi="Traditional Arabic" w:cs="Traditional Arabic" w:hint="cs"/>
          <w:b/>
          <w:bCs/>
          <w:sz w:val="56"/>
          <w:szCs w:val="56"/>
          <w:rtl/>
          <w:lang w:eastAsia="zh-CN" w:bidi="ar-EG"/>
        </w:rPr>
        <w:t xml:space="preserve">لفعله </w:t>
      </w:r>
      <w:r w:rsidRPr="00AA60F3">
        <w:rPr>
          <w:rFonts w:ascii="Traditional Arabic" w:eastAsia="SimSun" w:hAnsi="Traditional Arabic" w:cs="Traditional Arabic"/>
          <w:b/>
          <w:bCs/>
          <w:sz w:val="56"/>
          <w:szCs w:val="56"/>
          <w:rtl/>
          <w:lang w:eastAsia="zh-CN" w:bidi="ar-EG"/>
        </w:rPr>
        <w:t xml:space="preserve">ﷺ حتَّى أَتَى المَرْوَةَ، فَفَعَلَ علَى المَرْوَةِ كما فَعَلَ علَى الصَّفَا </w:t>
      </w:r>
      <w:r w:rsidRPr="00AA60F3">
        <w:rPr>
          <w:rFonts w:ascii="Traditional Arabic" w:eastAsia="SimSun" w:hAnsi="Traditional Arabic" w:cs="Traditional Arabic" w:hint="cs"/>
          <w:b/>
          <w:bCs/>
          <w:sz w:val="56"/>
          <w:szCs w:val="56"/>
          <w:rtl/>
          <w:lang w:eastAsia="zh-CN" w:bidi="ar-EG"/>
        </w:rPr>
        <w:t>,</w:t>
      </w:r>
      <w:r w:rsidRPr="00AA60F3">
        <w:rPr>
          <w:rFonts w:ascii="Traditional Arabic" w:eastAsia="SimSun" w:hAnsi="Traditional Arabic" w:cs="Traditional Arabic"/>
          <w:b/>
          <w:bCs/>
          <w:color w:val="FF0000"/>
          <w:sz w:val="56"/>
          <w:szCs w:val="56"/>
          <w:rtl/>
          <w:lang w:eastAsia="zh-CN" w:bidi="ar-EG"/>
        </w:rPr>
        <w:t>فَوَحَّدَ اللَّهَ وَكَبَّرَهُ، وَقالَ: لا إلَهَ إلَّا اللَّهُ وَحْدَهُ لا شَرِيكَ له، له المُلْكُ وَلَهُ الحَمْدُ، وَهو علَى كُلِّ شَيءٍ قَدِيرٌ، لا إلَهَ إلَّا اللَّهُ وَحْدَهُ، أَنْجَزَ وَعْدَهُ، وَنَصَرَ عَبْدَهُ، وَهَزَمَ الأحْزَابَ وَحْدَهُ،</w:t>
      </w:r>
      <w:r w:rsidRPr="00AA60F3">
        <w:rPr>
          <w:rFonts w:ascii="Traditional Arabic" w:eastAsia="SimSun" w:hAnsi="Traditional Arabic" w:cs="Traditional Arabic"/>
          <w:b/>
          <w:bCs/>
          <w:sz w:val="56"/>
          <w:szCs w:val="56"/>
          <w:rtl/>
          <w:lang w:eastAsia="zh-CN" w:bidi="ar-EG"/>
        </w:rPr>
        <w:t xml:space="preserve"> ثُمَّ دَعَا بيْنَ ذلكَ، قالَ مِثْلَ هذا ثَلَاثَ مَرَّاتٍ »</w:t>
      </w:r>
      <w:r w:rsidRPr="00AA60F3">
        <w:rPr>
          <w:rFonts w:ascii="Traditional Arabic" w:eastAsia="SimSun" w:hAnsi="Traditional Arabic" w:cs="Traditional Arabic" w:hint="cs"/>
          <w:b/>
          <w:bCs/>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ويكون بذلك قد سعى الشوط الأول. فيعود مرة أخرى إلى الصفا</w:t>
      </w:r>
      <w:r w:rsidRPr="00AA60F3">
        <w:rPr>
          <w:rFonts w:ascii="Traditional Arabic" w:eastAsia="SimSun" w:hAnsi="Traditional Arabic" w:cs="Traditional Arabic" w:hint="cs"/>
          <w:b/>
          <w:bCs/>
          <w:sz w:val="56"/>
          <w:szCs w:val="56"/>
          <w:rtl/>
          <w:lang w:eastAsia="zh-CN" w:bidi="ar-EG"/>
        </w:rPr>
        <w:t xml:space="preserve">, </w:t>
      </w:r>
      <w:r w:rsidRPr="00AA60F3">
        <w:rPr>
          <w:rFonts w:ascii="Traditional Arabic" w:eastAsia="SimSun" w:hAnsi="Traditional Arabic" w:cs="Traditional Arabic"/>
          <w:b/>
          <w:bCs/>
          <w:sz w:val="56"/>
          <w:szCs w:val="56"/>
          <w:rtl/>
          <w:lang w:eastAsia="zh-CN" w:bidi="ar-EG"/>
        </w:rPr>
        <w:t>فهذا الشوط الثانى حتى يتم سبعة أشواط يفعل ما سبق فى كل شوط ويكون نهاية سعيه عند جبل المروة.</w:t>
      </w:r>
    </w:p>
    <w:p w:rsidR="00AA60F3" w:rsidRPr="00AA60F3" w:rsidRDefault="00AA60F3" w:rsidP="00AA60F3">
      <w:pPr>
        <w:bidi/>
        <w:spacing w:after="0"/>
        <w:ind w:firstLine="720"/>
        <w:rPr>
          <w:rFonts w:ascii="Traditional Arabic" w:eastAsia="SimSun" w:hAnsi="Traditional Arabic" w:cs="Traditional Arabic"/>
          <w:b/>
          <w:bCs/>
          <w:color w:val="FF0000"/>
          <w:sz w:val="72"/>
          <w:szCs w:val="72"/>
          <w:lang w:eastAsia="zh-CN" w:bidi="ar-EG"/>
        </w:rPr>
      </w:pPr>
      <w:r w:rsidRPr="00AA60F3">
        <w:rPr>
          <w:rFonts w:ascii="Traditional Arabic" w:eastAsia="SimSun" w:hAnsi="Traditional Arabic" w:cs="Traditional Arabic"/>
          <w:b/>
          <w:bCs/>
          <w:color w:val="FF0000"/>
          <w:sz w:val="72"/>
          <w:szCs w:val="72"/>
          <w:rtl/>
          <w:lang w:eastAsia="zh-CN" w:bidi="ar-EG"/>
        </w:rPr>
        <w:t xml:space="preserve">فإذا فرغ من سعيه حلق </w:t>
      </w:r>
    </w:p>
    <w:p w:rsidR="00AA60F3" w:rsidRPr="00AA60F3" w:rsidRDefault="00AA60F3" w:rsidP="00AA60F3">
      <w:pPr>
        <w:bidi/>
        <w:spacing w:after="0"/>
        <w:ind w:firstLine="720"/>
        <w:rPr>
          <w:rFonts w:ascii="Traditional Arabic" w:eastAsia="SimSun" w:hAnsi="Traditional Arabic" w:cs="Traditional Arabic"/>
          <w:b/>
          <w:bCs/>
          <w:color w:val="17365D" w:themeColor="text2" w:themeShade="BF"/>
          <w:sz w:val="56"/>
          <w:szCs w:val="56"/>
          <w:lang w:eastAsia="zh-CN" w:bidi="ar-EG"/>
        </w:rPr>
      </w:pPr>
      <w:r w:rsidRPr="00AA60F3">
        <w:rPr>
          <w:rFonts w:ascii="Traditional Arabic" w:eastAsia="SimSun" w:hAnsi="Traditional Arabic" w:cs="Traditional Arabic"/>
          <w:b/>
          <w:bCs/>
          <w:color w:val="17365D" w:themeColor="text2" w:themeShade="BF"/>
          <w:sz w:val="56"/>
          <w:szCs w:val="56"/>
          <w:rtl/>
          <w:lang w:eastAsia="zh-CN" w:bidi="ar-EG"/>
        </w:rPr>
        <w:t>ثم يغتسل ويكون بذلك قد تحلل من عمرته ويباح له ما</w:t>
      </w:r>
      <w:r w:rsidRPr="00AA60F3">
        <w:rPr>
          <w:rFonts w:ascii="Traditional Arabic" w:eastAsia="SimSun" w:hAnsi="Traditional Arabic" w:cs="Traditional Arabic" w:hint="cs"/>
          <w:b/>
          <w:bCs/>
          <w:color w:val="17365D" w:themeColor="text2" w:themeShade="BF"/>
          <w:sz w:val="56"/>
          <w:szCs w:val="56"/>
          <w:rtl/>
          <w:lang w:eastAsia="zh-CN" w:bidi="ar-EG"/>
        </w:rPr>
        <w:t xml:space="preserve"> </w:t>
      </w:r>
      <w:r w:rsidRPr="00AA60F3">
        <w:rPr>
          <w:rFonts w:ascii="Traditional Arabic" w:eastAsia="SimSun" w:hAnsi="Traditional Arabic" w:cs="Traditional Arabic"/>
          <w:b/>
          <w:bCs/>
          <w:color w:val="17365D" w:themeColor="text2" w:themeShade="BF"/>
          <w:sz w:val="56"/>
          <w:szCs w:val="56"/>
          <w:rtl/>
          <w:lang w:eastAsia="zh-CN" w:bidi="ar-EG"/>
        </w:rPr>
        <w:t>كان محظور</w:t>
      </w:r>
      <w:r w:rsidRPr="00AA60F3">
        <w:rPr>
          <w:rFonts w:ascii="Traditional Arabic" w:eastAsia="SimSun" w:hAnsi="Traditional Arabic" w:cs="Traditional Arabic" w:hint="cs"/>
          <w:b/>
          <w:bCs/>
          <w:color w:val="17365D" w:themeColor="text2" w:themeShade="BF"/>
          <w:sz w:val="56"/>
          <w:szCs w:val="56"/>
          <w:rtl/>
          <w:lang w:eastAsia="zh-CN" w:bidi="ar-EG"/>
        </w:rPr>
        <w:t>ً</w:t>
      </w:r>
      <w:r w:rsidRPr="00AA60F3">
        <w:rPr>
          <w:rFonts w:ascii="Traditional Arabic" w:eastAsia="SimSun" w:hAnsi="Traditional Arabic" w:cs="Traditional Arabic"/>
          <w:b/>
          <w:bCs/>
          <w:color w:val="17365D" w:themeColor="text2" w:themeShade="BF"/>
          <w:sz w:val="56"/>
          <w:szCs w:val="56"/>
          <w:rtl/>
          <w:lang w:eastAsia="zh-CN" w:bidi="ar-EG"/>
        </w:rPr>
        <w:t xml:space="preserve">ا عليه.                                                                                               </w:t>
      </w:r>
    </w:p>
    <w:p w:rsidR="00D60342" w:rsidRDefault="00D60342" w:rsidP="00AA60F3">
      <w:pPr>
        <w:jc w:val="right"/>
        <w:rPr>
          <w:rFonts w:ascii="Traditional Arabic" w:hAnsi="Traditional Arabic" w:cs="Traditional Arabic" w:hint="cs"/>
          <w:sz w:val="56"/>
          <w:szCs w:val="56"/>
          <w:rtl/>
          <w:lang w:bidi="ar-EG"/>
        </w:rPr>
      </w:pPr>
    </w:p>
    <w:p w:rsidR="00AA60F3" w:rsidRPr="00F633A2" w:rsidRDefault="00AA60F3" w:rsidP="00F633A2">
      <w:pPr>
        <w:jc w:val="center"/>
        <w:rPr>
          <w:rFonts w:ascii="Traditional Arabic" w:hAnsi="Traditional Arabic" w:cs="Traditional Arabic" w:hint="cs"/>
          <w:b/>
          <w:bCs/>
          <w:color w:val="FF0000"/>
          <w:sz w:val="72"/>
          <w:szCs w:val="72"/>
          <w:rtl/>
          <w:lang w:bidi="ar-EG"/>
        </w:rPr>
      </w:pPr>
      <w:r w:rsidRPr="00F633A2">
        <w:rPr>
          <w:rFonts w:ascii="Traditional Arabic" w:hAnsi="Traditional Arabic" w:cs="Traditional Arabic" w:hint="cs"/>
          <w:b/>
          <w:bCs/>
          <w:color w:val="FF0000"/>
          <w:sz w:val="72"/>
          <w:szCs w:val="72"/>
          <w:rtl/>
          <w:lang w:bidi="ar-EG"/>
        </w:rPr>
        <w:lastRenderedPageBreak/>
        <w:t>أدعية الحج</w:t>
      </w:r>
    </w:p>
    <w:p w:rsidR="00AA60F3" w:rsidRPr="00F633A2" w:rsidRDefault="00AA60F3" w:rsidP="00AA60F3">
      <w:pPr>
        <w:bidi/>
        <w:rPr>
          <w:rFonts w:ascii="Traditional Arabic" w:hAnsi="Traditional Arabic" w:cs="Traditional Arabic" w:hint="cs"/>
          <w:b/>
          <w:bCs/>
          <w:sz w:val="72"/>
          <w:szCs w:val="72"/>
          <w:rtl/>
          <w:lang w:bidi="ar-EG"/>
        </w:rPr>
      </w:pPr>
      <w:r w:rsidRPr="00AA60F3">
        <w:rPr>
          <w:rFonts w:ascii="Traditional Arabic" w:hAnsi="Traditional Arabic" w:cs="Traditional Arabic"/>
          <w:b/>
          <w:bCs/>
          <w:sz w:val="72"/>
          <w:szCs w:val="72"/>
          <w:lang w:bidi="ar-EG"/>
        </w:rPr>
        <w:t> </w:t>
      </w:r>
      <w:r w:rsidRPr="00F633A2">
        <w:rPr>
          <w:rFonts w:ascii="Traditional Arabic" w:hAnsi="Traditional Arabic" w:cs="Traditional Arabic" w:hint="cs"/>
          <w:b/>
          <w:bCs/>
          <w:color w:val="FF0000"/>
          <w:sz w:val="72"/>
          <w:szCs w:val="72"/>
          <w:rtl/>
          <w:lang w:bidi="ar-EG"/>
        </w:rPr>
        <w:t>يوم عرفة</w:t>
      </w:r>
    </w:p>
    <w:p w:rsidR="00AA60F3" w:rsidRDefault="00AA60F3" w:rsidP="00AA60F3">
      <w:pPr>
        <w:bidi/>
        <w:rPr>
          <w:rFonts w:ascii="Traditional Arabic" w:hAnsi="Traditional Arabic" w:cs="Traditional Arabic" w:hint="cs"/>
          <w:b/>
          <w:bCs/>
          <w:sz w:val="48"/>
          <w:szCs w:val="48"/>
          <w:rtl/>
        </w:rPr>
      </w:pPr>
      <w:r w:rsidRPr="00AA60F3">
        <w:rPr>
          <w:rFonts w:ascii="Traditional Arabic" w:hAnsi="Traditional Arabic" w:cs="Traditional Arabic"/>
          <w:b/>
          <w:bCs/>
          <w:sz w:val="72"/>
          <w:szCs w:val="72"/>
          <w:rtl/>
        </w:rPr>
        <w:t>قال</w:t>
      </w:r>
      <w:r>
        <w:rPr>
          <w:rFonts w:ascii="Traditional Arabic" w:hAnsi="Traditional Arabic" w:cs="Traditional Arabic" w:hint="cs"/>
          <w:b/>
          <w:bCs/>
          <w:sz w:val="72"/>
          <w:szCs w:val="72"/>
          <w:rtl/>
          <w:lang w:bidi="ar-EG"/>
        </w:rPr>
        <w:t xml:space="preserve"> </w:t>
      </w:r>
      <w:r>
        <w:rPr>
          <w:rFonts w:ascii="Traditional Arabic" w:hAnsi="Traditional Arabic" w:cs="Traditional Arabic"/>
          <w:b/>
          <w:bCs/>
          <w:sz w:val="72"/>
          <w:szCs w:val="72"/>
          <w:rtl/>
          <w:lang w:bidi="ar-EG"/>
        </w:rPr>
        <w:t>ﷺ</w:t>
      </w:r>
      <w:r>
        <w:rPr>
          <w:rFonts w:ascii="Traditional Arabic" w:hAnsi="Traditional Arabic" w:cs="Traditional Arabic" w:hint="cs"/>
          <w:b/>
          <w:bCs/>
          <w:sz w:val="72"/>
          <w:szCs w:val="72"/>
          <w:rtl/>
          <w:lang w:bidi="ar-EG"/>
        </w:rPr>
        <w:t>:</w:t>
      </w:r>
      <w:r w:rsidRPr="00AA60F3">
        <w:rPr>
          <w:rFonts w:ascii="Traditional Arabic" w:hAnsi="Traditional Arabic" w:cs="Traditional Arabic"/>
          <w:b/>
          <w:bCs/>
          <w:sz w:val="72"/>
          <w:szCs w:val="72"/>
          <w:lang w:bidi="ar-EG"/>
        </w:rPr>
        <w:t> </w:t>
      </w:r>
      <w:r w:rsidRPr="00AA60F3">
        <w:rPr>
          <w:rFonts w:ascii="Traditional Arabic" w:hAnsi="Traditional Arabic" w:cs="Traditional Arabic"/>
          <w:b/>
          <w:bCs/>
          <w:sz w:val="72"/>
          <w:szCs w:val="72"/>
          <w:rtl/>
        </w:rPr>
        <w:t xml:space="preserve">خير الدعاء دعاء يوم عرفة، وخير ما قلت أنا والنبيون من قبلي </w:t>
      </w:r>
      <w:r>
        <w:rPr>
          <w:rFonts w:ascii="Traditional Arabic" w:hAnsi="Traditional Arabic" w:cs="Traditional Arabic" w:hint="cs"/>
          <w:b/>
          <w:bCs/>
          <w:sz w:val="72"/>
          <w:szCs w:val="72"/>
          <w:rtl/>
        </w:rPr>
        <w:t>(</w:t>
      </w:r>
      <w:r w:rsidRPr="00AA60F3">
        <w:rPr>
          <w:rFonts w:ascii="Traditional Arabic" w:hAnsi="Traditional Arabic" w:cs="Traditional Arabic"/>
          <w:b/>
          <w:bCs/>
          <w:sz w:val="72"/>
          <w:szCs w:val="72"/>
          <w:rtl/>
        </w:rPr>
        <w:t>لا إله إلا الله وحده لا شريك له له الملك وله الحمد وهو على كل شيء قدير</w:t>
      </w:r>
      <w:r w:rsidRPr="00AA60F3">
        <w:rPr>
          <w:rFonts w:ascii="Traditional Arabic" w:hAnsi="Traditional Arabic" w:cs="Traditional Arabic"/>
          <w:b/>
          <w:bCs/>
          <w:sz w:val="72"/>
          <w:szCs w:val="72"/>
          <w:lang w:bidi="ar-EG"/>
        </w:rPr>
        <w:t> </w:t>
      </w:r>
      <w:r>
        <w:rPr>
          <w:rFonts w:ascii="Traditional Arabic" w:hAnsi="Traditional Arabic" w:cs="Traditional Arabic" w:hint="cs"/>
          <w:b/>
          <w:bCs/>
          <w:sz w:val="72"/>
          <w:szCs w:val="72"/>
          <w:rtl/>
          <w:lang w:bidi="ar-EG"/>
        </w:rPr>
        <w:t>).</w:t>
      </w:r>
      <w:r w:rsidRPr="00AA60F3">
        <w:rPr>
          <w:rFonts w:ascii="Traditional Arabic" w:hAnsi="Traditional Arabic" w:cs="Traditional Arabic"/>
          <w:b/>
          <w:bCs/>
          <w:sz w:val="72"/>
          <w:szCs w:val="72"/>
          <w:rtl/>
        </w:rPr>
        <w:t xml:space="preserve"> </w:t>
      </w:r>
      <w:r w:rsidRPr="00AA60F3">
        <w:rPr>
          <w:rFonts w:ascii="Traditional Arabic" w:hAnsi="Traditional Arabic" w:cs="Traditional Arabic"/>
          <w:b/>
          <w:bCs/>
          <w:sz w:val="48"/>
          <w:szCs w:val="48"/>
          <w:rtl/>
        </w:rPr>
        <w:t>حسنه</w:t>
      </w:r>
      <w:r w:rsidRPr="00AA60F3">
        <w:rPr>
          <w:rFonts w:ascii="Traditional Arabic" w:hAnsi="Traditional Arabic" w:cs="Traditional Arabic"/>
          <w:b/>
          <w:bCs/>
          <w:sz w:val="48"/>
          <w:szCs w:val="48"/>
          <w:lang w:bidi="ar-EG"/>
        </w:rPr>
        <w:t> </w:t>
      </w:r>
      <w:r w:rsidRPr="00AA60F3">
        <w:rPr>
          <w:rFonts w:ascii="Traditional Arabic" w:hAnsi="Traditional Arabic" w:cs="Traditional Arabic"/>
          <w:b/>
          <w:bCs/>
          <w:sz w:val="48"/>
          <w:szCs w:val="48"/>
          <w:rtl/>
        </w:rPr>
        <w:t>الألباني</w:t>
      </w:r>
    </w:p>
    <w:p w:rsidR="00AA60F3" w:rsidRPr="00F633A2" w:rsidRDefault="00AA60F3" w:rsidP="00AA60F3">
      <w:pPr>
        <w:bidi/>
        <w:rPr>
          <w:rFonts w:ascii="Traditional Arabic" w:hAnsi="Traditional Arabic" w:cs="Traditional Arabic" w:hint="cs"/>
          <w:b/>
          <w:bCs/>
          <w:color w:val="FF0000"/>
          <w:sz w:val="72"/>
          <w:szCs w:val="72"/>
          <w:rtl/>
        </w:rPr>
      </w:pPr>
      <w:r w:rsidRPr="00F633A2">
        <w:rPr>
          <w:rFonts w:ascii="Traditional Arabic" w:hAnsi="Traditional Arabic" w:cs="Traditional Arabic" w:hint="cs"/>
          <w:b/>
          <w:bCs/>
          <w:color w:val="FF0000"/>
          <w:sz w:val="72"/>
          <w:szCs w:val="72"/>
          <w:rtl/>
        </w:rPr>
        <w:t>عند رمي الجمرات</w:t>
      </w:r>
    </w:p>
    <w:p w:rsidR="00AA60F3" w:rsidRDefault="00AA60F3" w:rsidP="00AA60F3">
      <w:pPr>
        <w:bidi/>
        <w:rPr>
          <w:rFonts w:ascii="Traditional Arabic" w:hAnsi="Traditional Arabic" w:cs="Traditional Arabic" w:hint="cs"/>
          <w:b/>
          <w:bCs/>
          <w:sz w:val="72"/>
          <w:szCs w:val="72"/>
          <w:rtl/>
          <w:lang w:bidi="ar-EG"/>
        </w:rPr>
      </w:pPr>
      <w:r>
        <w:rPr>
          <w:rFonts w:ascii="Traditional Arabic" w:hAnsi="Traditional Arabic" w:cs="Traditional Arabic" w:hint="cs"/>
          <w:b/>
          <w:bCs/>
          <w:sz w:val="72"/>
          <w:szCs w:val="72"/>
          <w:rtl/>
          <w:lang w:bidi="ar-EG"/>
        </w:rPr>
        <w:t>يبدأ بقول: بسم الله، ومع كل حصاة يقول: الله أكبر</w:t>
      </w:r>
      <w:r w:rsidR="00F633A2">
        <w:rPr>
          <w:rFonts w:ascii="Traditional Arabic" w:hAnsi="Traditional Arabic" w:cs="Traditional Arabic" w:hint="cs"/>
          <w:b/>
          <w:bCs/>
          <w:sz w:val="72"/>
          <w:szCs w:val="72"/>
          <w:rtl/>
          <w:lang w:bidi="ar-EG"/>
        </w:rPr>
        <w:t>.</w:t>
      </w:r>
    </w:p>
    <w:p w:rsidR="00F633A2" w:rsidRDefault="00F633A2" w:rsidP="00AA60F3">
      <w:pPr>
        <w:bidi/>
        <w:rPr>
          <w:rFonts w:ascii="Traditional Arabic" w:hAnsi="Traditional Arabic" w:cs="Traditional Arabic" w:hint="cs"/>
          <w:b/>
          <w:bCs/>
          <w:sz w:val="72"/>
          <w:szCs w:val="72"/>
          <w:rtl/>
          <w:lang w:bidi="ar-EG"/>
        </w:rPr>
      </w:pPr>
    </w:p>
    <w:p w:rsidR="00AA60F3" w:rsidRDefault="00AA60F3" w:rsidP="00F633A2">
      <w:pPr>
        <w:bidi/>
        <w:rPr>
          <w:rFonts w:ascii="Traditional Arabic" w:hAnsi="Traditional Arabic" w:cs="Traditional Arabic" w:hint="cs"/>
          <w:b/>
          <w:bCs/>
          <w:sz w:val="72"/>
          <w:szCs w:val="72"/>
          <w:rtl/>
          <w:lang w:bidi="ar-EG"/>
        </w:rPr>
      </w:pPr>
      <w:r>
        <w:rPr>
          <w:rFonts w:ascii="Traditional Arabic" w:hAnsi="Traditional Arabic" w:cs="Traditional Arabic" w:hint="cs"/>
          <w:b/>
          <w:bCs/>
          <w:sz w:val="72"/>
          <w:szCs w:val="72"/>
          <w:rtl/>
          <w:lang w:bidi="ar-EG"/>
        </w:rPr>
        <w:lastRenderedPageBreak/>
        <w:t>الحج كله ذكر لله رب العالمين</w:t>
      </w:r>
      <w:r w:rsidR="00F633A2">
        <w:rPr>
          <w:rFonts w:ascii="Traditional Arabic" w:hAnsi="Traditional Arabic" w:cs="Traditional Arabic" w:hint="cs"/>
          <w:b/>
          <w:bCs/>
          <w:sz w:val="72"/>
          <w:szCs w:val="72"/>
          <w:rtl/>
          <w:lang w:bidi="ar-EG"/>
        </w:rPr>
        <w:t xml:space="preserve"> في كل الأماكن وفي جميع الأوقات</w:t>
      </w:r>
    </w:p>
    <w:p w:rsidR="00F633A2" w:rsidRDefault="00F633A2" w:rsidP="00F633A2">
      <w:pPr>
        <w:bidi/>
        <w:rPr>
          <w:rFonts w:ascii="Traditional Arabic" w:hAnsi="Traditional Arabic" w:cs="Traditional Arabic" w:hint="cs"/>
          <w:b/>
          <w:bCs/>
          <w:sz w:val="72"/>
          <w:szCs w:val="72"/>
          <w:rtl/>
          <w:lang w:bidi="ar-EG"/>
        </w:rPr>
      </w:pPr>
      <w:r>
        <w:rPr>
          <w:rFonts w:ascii="Traditional Arabic" w:hAnsi="Traditional Arabic" w:cs="Traditional Arabic" w:hint="cs"/>
          <w:b/>
          <w:bCs/>
          <w:sz w:val="72"/>
          <w:szCs w:val="72"/>
          <w:rtl/>
          <w:lang w:bidi="ar-EG"/>
        </w:rPr>
        <w:t>قال تعالى:</w:t>
      </w:r>
    </w:p>
    <w:p w:rsidR="00F633A2" w:rsidRDefault="00F633A2" w:rsidP="00F633A2">
      <w:pPr>
        <w:bidi/>
        <w:rPr>
          <w:rFonts w:ascii="Traditional Arabic" w:hAnsi="Traditional Arabic" w:cs="Traditional Arabic" w:hint="cs"/>
          <w:b/>
          <w:bCs/>
          <w:sz w:val="48"/>
          <w:szCs w:val="48"/>
          <w:rtl/>
          <w:lang w:bidi="ar-EG"/>
        </w:rPr>
      </w:pPr>
      <w:r>
        <w:rPr>
          <w:rFonts w:ascii="Traditional Arabic" w:hAnsi="Traditional Arabic" w:cs="Traditional Arabic"/>
          <w:b/>
          <w:bCs/>
          <w:sz w:val="48"/>
          <w:szCs w:val="48"/>
          <w:rtl/>
          <w:lang w:bidi="ar-EG"/>
        </w:rPr>
        <w:t>﴿</w:t>
      </w:r>
      <w:r w:rsidRPr="00F633A2">
        <w:rPr>
          <w:rFonts w:ascii="Traditional Arabic" w:hAnsi="Traditional Arabic" w:cs="KFGQPC Uthmanic Script HAFS"/>
          <w:b/>
          <w:bCs/>
          <w:sz w:val="48"/>
          <w:szCs w:val="48"/>
          <w:rtl/>
          <w:lang w:bidi="ar-EG"/>
        </w:rPr>
        <w:t>الْحَجُّ أَشْهُرٌ مَّعْلُومَاتٌ ۚ فَمَن فَرَضَ فِيهِنَّ الْحَجَّ فَلَا رَفَثَ وَلَا فُسُوقَ وَلَا جِدَالَ فِي الْحَجِّ ۗ وَمَا تَفْعَلُوا مِنْ خَيْرٍ يَعْلَمْهُ اللَّهُ ۗ وَتَزَوَّدُوا فَإِنَّ خَيْرَ الزَّادِ التَّقْوَىٰ ۚ وَاتَّقُونِ يَا أُولِي الْأَلْبَابِ 197</w:t>
      </w:r>
      <w:r w:rsidRPr="00F633A2">
        <w:rPr>
          <w:rFonts w:ascii="Traditional Arabic" w:hAnsi="Traditional Arabic" w:cs="KFGQPC Uthmanic Script HAFS" w:hint="cs"/>
          <w:b/>
          <w:bCs/>
          <w:sz w:val="48"/>
          <w:szCs w:val="48"/>
          <w:rtl/>
          <w:lang w:bidi="ar-EG"/>
        </w:rPr>
        <w:t xml:space="preserve"> </w:t>
      </w:r>
      <w:r w:rsidRPr="00F633A2">
        <w:rPr>
          <w:rFonts w:ascii="Traditional Arabic" w:hAnsi="Traditional Arabic" w:cs="KFGQPC Uthmanic Script HAFS"/>
          <w:b/>
          <w:bCs/>
          <w:sz w:val="48"/>
          <w:szCs w:val="48"/>
          <w:rtl/>
          <w:lang w:bidi="ar-EG"/>
        </w:rPr>
        <w:t xml:space="preserve">لَيْسَ عَلَيْكُمْ جُنَاحٌ أَن تَبْتَغُوا فَضْلًا مِّن رَّبِّكُمْ ۚ فَإِذَا أَفَضْتُم مِّنْ عَرَفَاتٍ فَاذْكُرُوا اللَّهَ عِندَ الْمَشْعَرِ الْحَرَامِ ۖ وَاذْكُرُوهُ كَمَا هَدَاكُمْ وَإِن كُنتُم مِّن قَبْلِهِ لَمِنَ الضَّالِّينَ 198 ثُمَّ أَفِيضُوا مِنْ حَيْثُ أَفَاضَ النَّاسُ وَاسْتَغْفِرُوا اللَّهَ ۚ إِنَّ اللَّهَ غَفُورٌ رَّحِيمٌ 199 فَإِذَا قَضَيْتُم مَّنَاسِكَكُمْ فَاذْكُرُوا اللَّهَ كَذِكْرِكُمْ آبَاءَكُمْ أَوْ أَشَدَّ ذِكْرًا ۗ فَمِنَ النَّاسِ مَن يَقُولُ رَبَّنَا آتِنَا فِي الدُّنْيَا وَمَا لَهُ فِي الْآخِرَةِ مِنْ خَلَاقٍ 200 وَمِنْهُم مَّن يَقُولُ رَبَّنَا آتِنَا فِي الدُّنْيَا </w:t>
      </w:r>
      <w:r w:rsidRPr="00F633A2">
        <w:rPr>
          <w:rFonts w:ascii="Traditional Arabic" w:hAnsi="Traditional Arabic" w:cs="KFGQPC Uthmanic Script HAFS"/>
          <w:b/>
          <w:bCs/>
          <w:sz w:val="48"/>
          <w:szCs w:val="48"/>
          <w:rtl/>
          <w:lang w:bidi="ar-EG"/>
        </w:rPr>
        <w:lastRenderedPageBreak/>
        <w:t>حَسَنَةً وَفِي الْآخِرَةِ حَسَنَةً وَقِنَا عَذَابَ النَّارِ 201 أُولَٰئِكَ لَهُمْ نَصِيبٌ مِّمَّا كَسَبُوا ۚ وَاللَّهُ سَرِيعُ الْحِسَابِ 202</w:t>
      </w:r>
      <w:r>
        <w:rPr>
          <w:rFonts w:ascii="Traditional Arabic" w:hAnsi="Traditional Arabic" w:cs="Traditional Arabic"/>
          <w:b/>
          <w:bCs/>
          <w:sz w:val="48"/>
          <w:szCs w:val="48"/>
          <w:rtl/>
          <w:lang w:bidi="ar-EG"/>
        </w:rPr>
        <w:t>﴾</w:t>
      </w:r>
      <w:r>
        <w:rPr>
          <w:rFonts w:ascii="Traditional Arabic" w:hAnsi="Traditional Arabic" w:cs="Traditional Arabic" w:hint="cs"/>
          <w:b/>
          <w:bCs/>
          <w:sz w:val="48"/>
          <w:szCs w:val="48"/>
          <w:rtl/>
          <w:lang w:bidi="ar-EG"/>
        </w:rPr>
        <w:t xml:space="preserve"> (البقرة).</w:t>
      </w:r>
    </w:p>
    <w:p w:rsidR="00F633A2" w:rsidRPr="00F633A2" w:rsidRDefault="00F633A2" w:rsidP="00F633A2">
      <w:pPr>
        <w:bidi/>
        <w:rPr>
          <w:rFonts w:ascii="Traditional Arabic" w:hAnsi="Traditional Arabic" w:cs="Traditional Arabic" w:hint="cs"/>
          <w:b/>
          <w:bCs/>
          <w:sz w:val="48"/>
          <w:szCs w:val="48"/>
          <w:rtl/>
          <w:lang w:bidi="ar-EG"/>
        </w:rPr>
      </w:pPr>
    </w:p>
    <w:sectPr w:rsidR="00F633A2" w:rsidRPr="00F633A2" w:rsidSect="00857262">
      <w:footerReference w:type="even" r:id="rId7"/>
      <w:footerReference w:type="default" r:id="rId8"/>
      <w:footnotePr>
        <w:numRestart w:val="eachPage"/>
      </w:footnotePr>
      <w:pgSz w:w="11906" w:h="16838"/>
      <w:pgMar w:top="1440" w:right="1440" w:bottom="1440" w:left="1800" w:header="709" w:footer="709" w:gutter="0"/>
      <w:pgBorders>
        <w:top w:val="twistedLines1" w:sz="18" w:space="1" w:color="auto"/>
        <w:left w:val="twistedLines1" w:sz="18" w:space="4" w:color="auto"/>
        <w:bottom w:val="twistedLines1" w:sz="18" w:space="1" w:color="auto"/>
        <w:right w:val="twistedLines1" w:sz="18" w:space="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50A" w:rsidRDefault="0047450A" w:rsidP="00AA60F3">
      <w:pPr>
        <w:spacing w:after="0" w:line="240" w:lineRule="auto"/>
      </w:pPr>
      <w:r>
        <w:separator/>
      </w:r>
    </w:p>
  </w:endnote>
  <w:endnote w:type="continuationSeparator" w:id="0">
    <w:p w:rsidR="0047450A" w:rsidRDefault="0047450A" w:rsidP="00AA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424" w:rsidRDefault="0047450A"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D1424" w:rsidRDefault="004745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424" w:rsidRDefault="0047450A"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F633A2">
      <w:rPr>
        <w:rStyle w:val="PageNumber"/>
        <w:noProof/>
      </w:rPr>
      <w:t>1</w:t>
    </w:r>
    <w:r>
      <w:rPr>
        <w:rStyle w:val="PageNumber"/>
        <w:rtl/>
      </w:rPr>
      <w:fldChar w:fldCharType="end"/>
    </w:r>
  </w:p>
  <w:p w:rsidR="00FD1424" w:rsidRDefault="0047450A" w:rsidP="00F51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50A" w:rsidRDefault="0047450A" w:rsidP="00AA60F3">
      <w:pPr>
        <w:spacing w:after="0" w:line="240" w:lineRule="auto"/>
      </w:pPr>
      <w:r>
        <w:separator/>
      </w:r>
    </w:p>
  </w:footnote>
  <w:footnote w:type="continuationSeparator" w:id="0">
    <w:p w:rsidR="0047450A" w:rsidRDefault="0047450A" w:rsidP="00AA60F3">
      <w:pPr>
        <w:spacing w:after="0" w:line="240" w:lineRule="auto"/>
      </w:pPr>
      <w:r>
        <w:continuationSeparator/>
      </w:r>
    </w:p>
  </w:footnote>
  <w:footnote w:id="1">
    <w:p w:rsidR="00AA60F3" w:rsidRDefault="00AA60F3" w:rsidP="00AA60F3">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A51CD">
        <w:rPr>
          <w:rtl/>
        </w:rPr>
        <w:t>أخرجه ابن القيم في زاد المعاد(2/209</w:t>
      </w:r>
      <w:r>
        <w:rPr>
          <w:rFonts w:hint="cs"/>
          <w:rtl/>
        </w:rPr>
        <w:t xml:space="preserve">),وقال </w:t>
      </w:r>
      <w:r w:rsidRPr="00FA51CD">
        <w:rPr>
          <w:rtl/>
        </w:rPr>
        <w:t>إسناده جيد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F3"/>
    <w:rsid w:val="0047450A"/>
    <w:rsid w:val="00AA60F3"/>
    <w:rsid w:val="00D60342"/>
    <w:rsid w:val="00F633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A60F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AA60F3"/>
  </w:style>
  <w:style w:type="character" w:styleId="PageNumber">
    <w:name w:val="page number"/>
    <w:basedOn w:val="DefaultParagraphFont"/>
    <w:rsid w:val="00AA60F3"/>
  </w:style>
  <w:style w:type="paragraph" w:styleId="FootnoteText">
    <w:name w:val="footnote text"/>
    <w:basedOn w:val="Normal"/>
    <w:link w:val="FootnoteTextChar"/>
    <w:uiPriority w:val="99"/>
    <w:semiHidden/>
    <w:unhideWhenUsed/>
    <w:rsid w:val="00AA60F3"/>
    <w:pPr>
      <w:bidi/>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AA60F3"/>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AA60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A60F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AA60F3"/>
  </w:style>
  <w:style w:type="character" w:styleId="PageNumber">
    <w:name w:val="page number"/>
    <w:basedOn w:val="DefaultParagraphFont"/>
    <w:rsid w:val="00AA60F3"/>
  </w:style>
  <w:style w:type="paragraph" w:styleId="FootnoteText">
    <w:name w:val="footnote text"/>
    <w:basedOn w:val="Normal"/>
    <w:link w:val="FootnoteTextChar"/>
    <w:uiPriority w:val="99"/>
    <w:semiHidden/>
    <w:unhideWhenUsed/>
    <w:rsid w:val="00AA60F3"/>
    <w:pPr>
      <w:bidi/>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AA60F3"/>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AA60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1</cp:revision>
  <dcterms:created xsi:type="dcterms:W3CDTF">2025-05-23T20:42:00Z</dcterms:created>
  <dcterms:modified xsi:type="dcterms:W3CDTF">2025-05-23T21:00:00Z</dcterms:modified>
</cp:coreProperties>
</file>